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EDE0" w14:textId="77777777" w:rsidR="006F3CC3" w:rsidRDefault="006F3CC3" w:rsidP="006F3CC3"/>
    <w:p w14:paraId="53325BE7" w14:textId="77777777" w:rsidR="006F3CC3" w:rsidRDefault="006F3CC3" w:rsidP="006F3CC3"/>
    <w:p w14:paraId="4DFC893B" w14:textId="77777777" w:rsidR="006F3CC3" w:rsidRDefault="006F3CC3" w:rsidP="005434B8">
      <w:pPr>
        <w:pBdr>
          <w:top w:val="single" w:sz="4" w:space="1" w:color="auto"/>
        </w:pBd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Kvalitetsledelsessystem </w:t>
      </w:r>
    </w:p>
    <w:p w14:paraId="6C296DE1" w14:textId="77777777" w:rsidR="005434B8" w:rsidRDefault="005434B8" w:rsidP="005434B8">
      <w:pPr>
        <w:pBdr>
          <w:top w:val="single" w:sz="4" w:space="1" w:color="auto"/>
        </w:pBdr>
        <w:jc w:val="center"/>
        <w:rPr>
          <w:rFonts w:ascii="Arial" w:hAnsi="Arial" w:cs="Arial"/>
          <w:b/>
          <w:sz w:val="72"/>
          <w:szCs w:val="72"/>
        </w:rPr>
      </w:pPr>
    </w:p>
    <w:p w14:paraId="0C693B97" w14:textId="77777777" w:rsidR="006F3CC3" w:rsidRPr="005B45F5" w:rsidRDefault="005B45F5" w:rsidP="006F3CC3">
      <w:pPr>
        <w:jc w:val="center"/>
        <w:rPr>
          <w:rFonts w:ascii="Arial" w:hAnsi="Arial" w:cs="Arial"/>
          <w:b/>
          <w:i/>
          <w:sz w:val="44"/>
          <w:szCs w:val="72"/>
        </w:rPr>
      </w:pPr>
      <w:r>
        <w:rPr>
          <w:rFonts w:ascii="Arial" w:hAnsi="Arial" w:cs="Arial"/>
          <w:b/>
          <w:i/>
          <w:sz w:val="44"/>
          <w:szCs w:val="72"/>
        </w:rPr>
        <w:t>f</w:t>
      </w:r>
      <w:r w:rsidR="006F3CC3" w:rsidRPr="005B45F5">
        <w:rPr>
          <w:rFonts w:ascii="Arial" w:hAnsi="Arial" w:cs="Arial"/>
          <w:b/>
          <w:i/>
          <w:sz w:val="44"/>
          <w:szCs w:val="72"/>
        </w:rPr>
        <w:t>or</w:t>
      </w:r>
    </w:p>
    <w:p w14:paraId="3C1FC43B" w14:textId="77777777" w:rsidR="005434B8" w:rsidRPr="005434B8" w:rsidRDefault="005434B8" w:rsidP="006F3CC3">
      <w:pPr>
        <w:jc w:val="center"/>
        <w:rPr>
          <w:rFonts w:ascii="Arial" w:hAnsi="Arial" w:cs="Arial"/>
          <w:b/>
          <w:sz w:val="44"/>
          <w:szCs w:val="72"/>
        </w:rPr>
      </w:pPr>
      <w:bookmarkStart w:id="0" w:name="_GoBack"/>
      <w:bookmarkEnd w:id="0"/>
    </w:p>
    <w:p w14:paraId="29B7E400" w14:textId="77777777" w:rsidR="006F3CC3" w:rsidRDefault="005B45F5" w:rsidP="006F058B">
      <w:pPr>
        <w:rPr>
          <w:rFonts w:ascii="Arial" w:hAnsi="Arial" w:cs="Arial"/>
          <w:b/>
          <w:sz w:val="36"/>
          <w:szCs w:val="72"/>
        </w:rPr>
      </w:pPr>
      <w:r w:rsidRPr="006F058B">
        <w:rPr>
          <w:rFonts w:ascii="Arial" w:hAnsi="Arial" w:cs="Arial"/>
          <w:b/>
          <w:sz w:val="36"/>
          <w:szCs w:val="72"/>
        </w:rPr>
        <w:t>Virksomhedsnavn</w:t>
      </w:r>
      <w:r w:rsidR="006F058B">
        <w:rPr>
          <w:rFonts w:ascii="Arial" w:hAnsi="Arial" w:cs="Arial"/>
          <w:b/>
          <w:sz w:val="36"/>
          <w:szCs w:val="72"/>
        </w:rPr>
        <w:t>:</w:t>
      </w:r>
    </w:p>
    <w:p w14:paraId="0EB2A24E" w14:textId="77777777" w:rsidR="006F058B" w:rsidRPr="006F058B" w:rsidRDefault="006F058B" w:rsidP="006F058B">
      <w:pPr>
        <w:rPr>
          <w:rFonts w:ascii="Arial" w:hAnsi="Arial" w:cs="Arial"/>
          <w:b/>
          <w:sz w:val="36"/>
          <w:szCs w:val="72"/>
        </w:rPr>
      </w:pPr>
    </w:p>
    <w:p w14:paraId="760936B1" w14:textId="77777777" w:rsidR="006F3CC3" w:rsidRPr="006F058B" w:rsidRDefault="005B45F5" w:rsidP="006F058B">
      <w:pPr>
        <w:rPr>
          <w:rFonts w:ascii="Arial" w:hAnsi="Arial" w:cs="Arial"/>
          <w:b/>
          <w:sz w:val="36"/>
          <w:szCs w:val="72"/>
        </w:rPr>
      </w:pPr>
      <w:r w:rsidRPr="006F058B">
        <w:rPr>
          <w:rFonts w:ascii="Arial" w:hAnsi="Arial" w:cs="Arial"/>
          <w:b/>
          <w:sz w:val="36"/>
          <w:szCs w:val="72"/>
        </w:rPr>
        <w:t>Adresse</w:t>
      </w:r>
      <w:r w:rsidR="006F058B">
        <w:rPr>
          <w:rFonts w:ascii="Arial" w:hAnsi="Arial" w:cs="Arial"/>
          <w:b/>
          <w:sz w:val="36"/>
          <w:szCs w:val="72"/>
        </w:rPr>
        <w:t>:</w:t>
      </w:r>
    </w:p>
    <w:p w14:paraId="5A841285" w14:textId="77777777" w:rsidR="006F058B" w:rsidRDefault="006F058B" w:rsidP="006F058B">
      <w:pPr>
        <w:pBdr>
          <w:bottom w:val="single" w:sz="4" w:space="1" w:color="auto"/>
        </w:pBdr>
        <w:rPr>
          <w:rFonts w:ascii="Arial" w:hAnsi="Arial" w:cs="Arial"/>
          <w:b/>
          <w:sz w:val="36"/>
          <w:szCs w:val="72"/>
        </w:rPr>
      </w:pPr>
    </w:p>
    <w:p w14:paraId="17C759A7" w14:textId="77777777" w:rsidR="006F3CC3" w:rsidRPr="006F058B" w:rsidRDefault="00BA41C9" w:rsidP="006F058B">
      <w:pPr>
        <w:pBdr>
          <w:bottom w:val="single" w:sz="4" w:space="1" w:color="auto"/>
        </w:pBdr>
        <w:rPr>
          <w:rFonts w:ascii="Arial" w:hAnsi="Arial" w:cs="Arial"/>
          <w:b/>
          <w:sz w:val="36"/>
          <w:szCs w:val="72"/>
        </w:rPr>
      </w:pPr>
      <w:r w:rsidRPr="006F058B">
        <w:rPr>
          <w:rFonts w:ascii="Arial" w:hAnsi="Arial" w:cs="Arial"/>
          <w:b/>
          <w:sz w:val="36"/>
          <w:szCs w:val="72"/>
        </w:rPr>
        <w:t>Postnr.</w:t>
      </w:r>
      <w:r w:rsidR="006F058B">
        <w:rPr>
          <w:rFonts w:ascii="Arial" w:hAnsi="Arial" w:cs="Arial"/>
          <w:b/>
          <w:sz w:val="36"/>
          <w:szCs w:val="72"/>
        </w:rPr>
        <w:t>:</w:t>
      </w:r>
      <w:r w:rsidR="006F058B">
        <w:rPr>
          <w:rFonts w:ascii="Arial" w:hAnsi="Arial" w:cs="Arial"/>
          <w:b/>
          <w:sz w:val="36"/>
          <w:szCs w:val="72"/>
        </w:rPr>
        <w:tab/>
      </w:r>
      <w:r w:rsidR="006F058B">
        <w:rPr>
          <w:rFonts w:ascii="Arial" w:hAnsi="Arial" w:cs="Arial"/>
          <w:b/>
          <w:sz w:val="36"/>
          <w:szCs w:val="72"/>
        </w:rPr>
        <w:tab/>
      </w:r>
      <w:r w:rsidR="005B45F5" w:rsidRPr="006F058B">
        <w:rPr>
          <w:rFonts w:ascii="Arial" w:hAnsi="Arial" w:cs="Arial"/>
          <w:b/>
          <w:sz w:val="36"/>
          <w:szCs w:val="72"/>
        </w:rPr>
        <w:t xml:space="preserve"> By</w:t>
      </w:r>
      <w:r w:rsidR="004128A7">
        <w:rPr>
          <w:rFonts w:ascii="Arial" w:hAnsi="Arial" w:cs="Arial"/>
          <w:b/>
          <w:sz w:val="36"/>
          <w:szCs w:val="72"/>
        </w:rPr>
        <w:t>:</w:t>
      </w:r>
    </w:p>
    <w:p w14:paraId="55C70D45" w14:textId="77777777" w:rsidR="002B7A93" w:rsidRDefault="002B7A93" w:rsidP="002B7A93"/>
    <w:p w14:paraId="5054F359" w14:textId="77777777" w:rsidR="00FC4137" w:rsidRDefault="00FC4137" w:rsidP="002B7A93"/>
    <w:p w14:paraId="66086AA8" w14:textId="77777777" w:rsidR="006F058B" w:rsidRDefault="006F058B" w:rsidP="002B7A93"/>
    <w:p w14:paraId="6BF09A40" w14:textId="77777777" w:rsidR="00FC4137" w:rsidRDefault="00FC4137" w:rsidP="002B7A93"/>
    <w:p w14:paraId="085A86AF" w14:textId="77777777" w:rsidR="005B45F5" w:rsidRDefault="000E5AEE" w:rsidP="001E2579">
      <w:pPr>
        <w:shd w:val="clear" w:color="auto" w:fill="E7E6E6" w:themeFill="background2"/>
        <w:rPr>
          <w:rFonts w:ascii="Arial" w:hAnsi="Arial" w:cs="Arial"/>
        </w:rPr>
      </w:pPr>
      <w:r w:rsidRPr="001E2579">
        <w:rPr>
          <w:rFonts w:ascii="Arial" w:hAnsi="Arial" w:cs="Arial"/>
          <w:shd w:val="clear" w:color="auto" w:fill="E7E6E6" w:themeFill="background2"/>
        </w:rPr>
        <w:t xml:space="preserve">Dato: </w:t>
      </w:r>
      <w:r w:rsidRPr="001E2579">
        <w:rPr>
          <w:rFonts w:ascii="Arial" w:hAnsi="Arial" w:cs="Arial"/>
          <w:shd w:val="clear" w:color="auto" w:fill="E7E6E6" w:themeFill="background2"/>
        </w:rPr>
        <w:tab/>
      </w:r>
      <w:r w:rsidR="005B45F5" w:rsidRPr="001E2579">
        <w:rPr>
          <w:rFonts w:ascii="Arial" w:hAnsi="Arial" w:cs="Arial"/>
          <w:shd w:val="clear" w:color="auto" w:fill="E7E6E6" w:themeFill="background2"/>
        </w:rPr>
        <w:tab/>
        <w:t>Underskrift indehaver:</w:t>
      </w:r>
      <w:r w:rsidR="005B45F5" w:rsidRPr="001E2579">
        <w:rPr>
          <w:rFonts w:ascii="Arial" w:hAnsi="Arial" w:cs="Arial"/>
          <w:shd w:val="clear" w:color="auto" w:fill="E7E6E6" w:themeFill="background2"/>
        </w:rPr>
        <w:tab/>
      </w:r>
      <w:r w:rsidR="005B45F5">
        <w:rPr>
          <w:rFonts w:ascii="Arial" w:hAnsi="Arial" w:cs="Arial"/>
        </w:rPr>
        <w:t xml:space="preserve"> </w:t>
      </w:r>
      <w:r w:rsidR="00FF2F49">
        <w:rPr>
          <w:rFonts w:ascii="Arial" w:hAnsi="Arial" w:cs="Arial"/>
        </w:rPr>
        <w:t xml:space="preserve">  </w:t>
      </w:r>
    </w:p>
    <w:p w14:paraId="13ED9DC0" w14:textId="77777777" w:rsidR="005B45F5" w:rsidRDefault="005B45F5" w:rsidP="005B45F5">
      <w:pPr>
        <w:rPr>
          <w:rFonts w:ascii="Arial" w:hAnsi="Arial" w:cs="Arial"/>
        </w:rPr>
      </w:pPr>
    </w:p>
    <w:p w14:paraId="1DC98EBE" w14:textId="77777777" w:rsidR="005B45F5" w:rsidRDefault="005B45F5" w:rsidP="005B45F5">
      <w:pPr>
        <w:rPr>
          <w:rFonts w:ascii="Arial" w:hAnsi="Arial" w:cs="Arial"/>
        </w:rPr>
      </w:pPr>
    </w:p>
    <w:p w14:paraId="5875C725" w14:textId="77777777" w:rsidR="005B45F5" w:rsidRDefault="005B45F5" w:rsidP="005B45F5">
      <w:pPr>
        <w:rPr>
          <w:rFonts w:ascii="Arial" w:hAnsi="Arial" w:cs="Arial"/>
        </w:rPr>
      </w:pPr>
    </w:p>
    <w:p w14:paraId="3965B228" w14:textId="77777777" w:rsidR="005B45F5" w:rsidRDefault="000E5AEE" w:rsidP="001E2579">
      <w:pPr>
        <w:shd w:val="clear" w:color="auto" w:fill="E7E6E6" w:themeFill="background2"/>
        <w:rPr>
          <w:rFonts w:ascii="Arial" w:hAnsi="Arial" w:cs="Arial"/>
        </w:rPr>
      </w:pPr>
      <w:r>
        <w:rPr>
          <w:rFonts w:ascii="Arial" w:hAnsi="Arial" w:cs="Arial"/>
        </w:rPr>
        <w:t>Dato:</w:t>
      </w:r>
      <w:r>
        <w:rPr>
          <w:rFonts w:ascii="Arial" w:hAnsi="Arial" w:cs="Arial"/>
        </w:rPr>
        <w:tab/>
      </w:r>
      <w:r w:rsidR="005B45F5">
        <w:rPr>
          <w:rFonts w:ascii="Arial" w:hAnsi="Arial" w:cs="Arial"/>
        </w:rPr>
        <w:tab/>
        <w:t>Underskrift fagligt ansvarlig</w:t>
      </w:r>
      <w:r w:rsidR="00C53D6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</w:p>
    <w:p w14:paraId="0D706899" w14:textId="77777777" w:rsidR="00CB417B" w:rsidRDefault="00CB417B" w:rsidP="005B45F5">
      <w:pPr>
        <w:rPr>
          <w:rFonts w:ascii="Arial" w:hAnsi="Arial" w:cs="Arial"/>
        </w:rPr>
      </w:pPr>
    </w:p>
    <w:p w14:paraId="2C6974AC" w14:textId="77777777" w:rsidR="005B45F5" w:rsidRPr="005B45F5" w:rsidRDefault="005B45F5" w:rsidP="005B45F5">
      <w:pPr>
        <w:rPr>
          <w:rFonts w:ascii="Arial" w:hAnsi="Arial" w:cs="Arial"/>
        </w:rPr>
        <w:sectPr w:rsidR="005B45F5" w:rsidRPr="005B45F5" w:rsidSect="002501CA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pgNumType w:start="1"/>
          <w:cols w:space="708"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0719317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ADC213" w14:textId="77777777" w:rsidR="00C449E5" w:rsidRPr="00044505" w:rsidRDefault="00C449E5">
          <w:pPr>
            <w:pStyle w:val="Overskrift"/>
            <w:rPr>
              <w:rFonts w:ascii="Arial" w:eastAsiaTheme="minorHAnsi" w:hAnsi="Arial" w:cs="Arial"/>
              <w:color w:val="auto"/>
              <w:sz w:val="22"/>
              <w:szCs w:val="22"/>
              <w:lang w:eastAsia="en-US"/>
            </w:rPr>
          </w:pPr>
        </w:p>
        <w:p w14:paraId="78FB39B3" w14:textId="77777777" w:rsidR="002B7A93" w:rsidRPr="00044505" w:rsidRDefault="002B7A93">
          <w:pPr>
            <w:pStyle w:val="Overskrift"/>
            <w:rPr>
              <w:rFonts w:ascii="Arial" w:hAnsi="Arial" w:cs="Arial"/>
              <w:b/>
              <w:color w:val="000000" w:themeColor="text1"/>
            </w:rPr>
          </w:pPr>
          <w:r w:rsidRPr="00044505">
            <w:rPr>
              <w:rFonts w:ascii="Arial" w:hAnsi="Arial" w:cs="Arial"/>
              <w:b/>
              <w:color w:val="000000" w:themeColor="text1"/>
            </w:rPr>
            <w:t>Indholdsfortegnelse</w:t>
          </w:r>
        </w:p>
        <w:p w14:paraId="58E19052" w14:textId="635ADD0A" w:rsidR="00376FC1" w:rsidRPr="00044505" w:rsidRDefault="002B7A93">
          <w:pPr>
            <w:pStyle w:val="Indholdsfortegnelse1"/>
            <w:rPr>
              <w:rFonts w:ascii="Arial" w:hAnsi="Arial" w:cs="Arial"/>
            </w:rPr>
          </w:pPr>
          <w:r w:rsidRPr="00044505">
            <w:rPr>
              <w:rFonts w:ascii="Arial" w:hAnsi="Arial" w:cs="Arial"/>
              <w:color w:val="000000" w:themeColor="text1"/>
            </w:rPr>
            <w:fldChar w:fldCharType="begin"/>
          </w:r>
          <w:r w:rsidRPr="00044505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044505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486332193" w:history="1">
            <w:r w:rsidR="00376FC1" w:rsidRPr="00044505">
              <w:rPr>
                <w:rStyle w:val="Hyperlink"/>
                <w:rFonts w:ascii="Arial" w:hAnsi="Arial" w:cs="Arial"/>
              </w:rPr>
              <w:t>Forord</w:t>
            </w:r>
            <w:r w:rsidR="00376FC1" w:rsidRPr="00044505">
              <w:rPr>
                <w:rFonts w:ascii="Arial" w:hAnsi="Arial" w:cs="Arial"/>
                <w:webHidden/>
              </w:rPr>
              <w:tab/>
            </w:r>
            <w:r w:rsidR="00376FC1" w:rsidRPr="00044505">
              <w:rPr>
                <w:rFonts w:ascii="Arial" w:hAnsi="Arial" w:cs="Arial"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webHidden/>
              </w:rPr>
              <w:instrText xml:space="preserve"> PAGEREF _Toc486332193 \h </w:instrText>
            </w:r>
            <w:r w:rsidR="00376FC1" w:rsidRPr="00044505">
              <w:rPr>
                <w:rFonts w:ascii="Arial" w:hAnsi="Arial" w:cs="Arial"/>
                <w:webHidden/>
              </w:rPr>
            </w:r>
            <w:r w:rsidR="00376FC1" w:rsidRPr="00044505">
              <w:rPr>
                <w:rFonts w:ascii="Arial" w:hAnsi="Arial" w:cs="Arial"/>
                <w:webHidden/>
              </w:rPr>
              <w:fldChar w:fldCharType="separate"/>
            </w:r>
            <w:r w:rsidR="00DE462C">
              <w:rPr>
                <w:rFonts w:ascii="Arial" w:hAnsi="Arial" w:cs="Arial"/>
                <w:webHidden/>
              </w:rPr>
              <w:t>1</w:t>
            </w:r>
            <w:r w:rsidR="00376FC1" w:rsidRPr="00044505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06A8336" w14:textId="2B96949D" w:rsidR="00376FC1" w:rsidRPr="00044505" w:rsidRDefault="00DE462C">
          <w:pPr>
            <w:pStyle w:val="Indholdsfortegnelse1"/>
            <w:rPr>
              <w:rFonts w:ascii="Arial" w:hAnsi="Arial" w:cs="Arial"/>
            </w:rPr>
          </w:pPr>
          <w:hyperlink w:anchor="_Toc486332194" w:history="1">
            <w:r w:rsidR="00376FC1" w:rsidRPr="00044505">
              <w:rPr>
                <w:rStyle w:val="Hyperlink"/>
                <w:rFonts w:ascii="Arial" w:hAnsi="Arial" w:cs="Arial"/>
              </w:rPr>
              <w:t>Formål</w:t>
            </w:r>
            <w:r w:rsidR="00376FC1" w:rsidRPr="00044505">
              <w:rPr>
                <w:rFonts w:ascii="Arial" w:hAnsi="Arial" w:cs="Arial"/>
                <w:webHidden/>
              </w:rPr>
              <w:tab/>
            </w:r>
            <w:r w:rsidR="00376FC1" w:rsidRPr="00044505">
              <w:rPr>
                <w:rFonts w:ascii="Arial" w:hAnsi="Arial" w:cs="Arial"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webHidden/>
              </w:rPr>
              <w:instrText xml:space="preserve"> PAGEREF _Toc486332194 \h </w:instrText>
            </w:r>
            <w:r w:rsidR="00376FC1" w:rsidRPr="00044505">
              <w:rPr>
                <w:rFonts w:ascii="Arial" w:hAnsi="Arial" w:cs="Arial"/>
                <w:webHidden/>
              </w:rPr>
            </w:r>
            <w:r w:rsidR="00376FC1" w:rsidRPr="00044505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1</w:t>
            </w:r>
            <w:r w:rsidR="00376FC1" w:rsidRPr="00044505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1389E42" w14:textId="5C9B6C60" w:rsidR="00376FC1" w:rsidRPr="00044505" w:rsidRDefault="00DE462C">
          <w:pPr>
            <w:pStyle w:val="Indholdsfortegnelse1"/>
            <w:rPr>
              <w:rFonts w:ascii="Arial" w:hAnsi="Arial" w:cs="Arial"/>
            </w:rPr>
          </w:pPr>
          <w:hyperlink w:anchor="_Toc486332195" w:history="1">
            <w:r w:rsidR="00376FC1" w:rsidRPr="00044505">
              <w:rPr>
                <w:rStyle w:val="Hyperlink"/>
                <w:rFonts w:ascii="Arial" w:eastAsia="Times New Roman" w:hAnsi="Arial" w:cs="Arial"/>
                <w:snapToGrid w:val="0"/>
              </w:rPr>
              <w:t>Virksomhedsbeskrivelse</w:t>
            </w:r>
            <w:r w:rsidR="00376FC1" w:rsidRPr="00044505">
              <w:rPr>
                <w:rFonts w:ascii="Arial" w:hAnsi="Arial" w:cs="Arial"/>
                <w:webHidden/>
              </w:rPr>
              <w:tab/>
            </w:r>
            <w:r w:rsidR="00376FC1" w:rsidRPr="00044505">
              <w:rPr>
                <w:rFonts w:ascii="Arial" w:hAnsi="Arial" w:cs="Arial"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webHidden/>
              </w:rPr>
              <w:instrText xml:space="preserve"> PAGEREF _Toc486332195 \h </w:instrText>
            </w:r>
            <w:r w:rsidR="00376FC1" w:rsidRPr="00044505">
              <w:rPr>
                <w:rFonts w:ascii="Arial" w:hAnsi="Arial" w:cs="Arial"/>
                <w:webHidden/>
              </w:rPr>
            </w:r>
            <w:r w:rsidR="00376FC1" w:rsidRPr="00044505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2</w:t>
            </w:r>
            <w:r w:rsidR="00376FC1" w:rsidRPr="00044505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41C3C8B" w14:textId="3B5D0CA3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196" w:history="1">
            <w:r w:rsidR="00376FC1" w:rsidRPr="00044505">
              <w:rPr>
                <w:rStyle w:val="Hyperlink"/>
                <w:rFonts w:ascii="Arial" w:eastAsia="Times New Roman" w:hAnsi="Arial" w:cs="Arial"/>
                <w:noProof/>
                <w:snapToGrid w:val="0"/>
              </w:rPr>
              <w:t>Virksomhedens stamdata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_Toc486332196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4B6FFE" w14:textId="5A72DD36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197" w:history="1">
            <w:r w:rsidR="00376FC1" w:rsidRPr="00044505">
              <w:rPr>
                <w:rStyle w:val="Hyperlink"/>
                <w:rFonts w:ascii="Arial" w:eastAsia="Times New Roman" w:hAnsi="Arial" w:cs="Arial"/>
                <w:noProof/>
              </w:rPr>
              <w:t>Forretningsgrundlag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_Toc486332197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1458C2" w14:textId="265D7C6B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198" w:history="1">
            <w:r w:rsidR="00376FC1" w:rsidRPr="00044505">
              <w:rPr>
                <w:rStyle w:val="Hyperlink"/>
                <w:rFonts w:ascii="Arial" w:eastAsia="Times New Roman" w:hAnsi="Arial" w:cs="Arial"/>
                <w:noProof/>
                <w:snapToGrid w:val="0"/>
              </w:rPr>
              <w:t>Organisation og opgavefordeling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_Toc486332198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9E037D" w14:textId="4343F63A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199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Virksomhedens ansvars- og kompetenceforhold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_Toc486332199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F8935F" w14:textId="7047EAFC" w:rsidR="00376FC1" w:rsidRPr="00044505" w:rsidRDefault="00DE462C">
          <w:pPr>
            <w:pStyle w:val="Indholdsfortegnelse1"/>
            <w:rPr>
              <w:rFonts w:ascii="Arial" w:hAnsi="Arial" w:cs="Arial"/>
            </w:rPr>
          </w:pPr>
          <w:hyperlink w:anchor="_Toc486332200" w:history="1">
            <w:r w:rsidR="00376FC1" w:rsidRPr="00044505">
              <w:rPr>
                <w:rStyle w:val="Hyperlink"/>
                <w:rFonts w:ascii="Arial" w:hAnsi="Arial" w:cs="Arial"/>
              </w:rPr>
              <w:t>Styring af kvalitetsledelsessystemets dokumenter</w:t>
            </w:r>
            <w:r w:rsidR="00376FC1" w:rsidRPr="00044505">
              <w:rPr>
                <w:rFonts w:ascii="Arial" w:hAnsi="Arial" w:cs="Arial"/>
                <w:webHidden/>
              </w:rPr>
              <w:tab/>
            </w:r>
            <w:r w:rsidR="00376FC1" w:rsidRPr="00044505">
              <w:rPr>
                <w:rFonts w:ascii="Arial" w:hAnsi="Arial" w:cs="Arial"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webHidden/>
              </w:rPr>
              <w:instrText xml:space="preserve"> PAGEREF _Toc486332200 \h </w:instrText>
            </w:r>
            <w:r w:rsidR="00376FC1" w:rsidRPr="00044505">
              <w:rPr>
                <w:rFonts w:ascii="Arial" w:hAnsi="Arial" w:cs="Arial"/>
                <w:webHidden/>
              </w:rPr>
            </w:r>
            <w:r w:rsidR="00376FC1" w:rsidRPr="00044505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4</w:t>
            </w:r>
            <w:r w:rsidR="00376FC1" w:rsidRPr="00044505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93A8FDC" w14:textId="532FB64F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1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Kvalitetsledelsessystemet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_Toc486332201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ADB794" w14:textId="45601941" w:rsidR="00376FC1" w:rsidRPr="00044505" w:rsidRDefault="00DE462C">
          <w:pPr>
            <w:pStyle w:val="Indholdsfortegnelse1"/>
            <w:rPr>
              <w:rFonts w:ascii="Arial" w:hAnsi="Arial" w:cs="Arial"/>
            </w:rPr>
          </w:pPr>
          <w:hyperlink w:anchor="_Toc486332202" w:history="1">
            <w:r w:rsidR="00376FC1" w:rsidRPr="00044505">
              <w:rPr>
                <w:rStyle w:val="Hyperlink"/>
                <w:rFonts w:ascii="Arial" w:hAnsi="Arial" w:cs="Arial"/>
              </w:rPr>
              <w:t>Procedurebeskrivelser</w:t>
            </w:r>
            <w:r w:rsidR="00376FC1" w:rsidRPr="00044505">
              <w:rPr>
                <w:rFonts w:ascii="Arial" w:hAnsi="Arial" w:cs="Arial"/>
                <w:webHidden/>
              </w:rPr>
              <w:tab/>
            </w:r>
            <w:r w:rsidR="00376FC1" w:rsidRPr="00044505">
              <w:rPr>
                <w:rFonts w:ascii="Arial" w:hAnsi="Arial" w:cs="Arial"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webHidden/>
              </w:rPr>
              <w:instrText xml:space="preserve"> PAGEREF _Toc486332202 \h </w:instrText>
            </w:r>
            <w:r w:rsidR="00376FC1" w:rsidRPr="00044505">
              <w:rPr>
                <w:rFonts w:ascii="Arial" w:hAnsi="Arial" w:cs="Arial"/>
                <w:webHidden/>
              </w:rPr>
            </w:r>
            <w:r w:rsidR="00376FC1" w:rsidRPr="00044505">
              <w:rPr>
                <w:rFonts w:ascii="Arial" w:hAnsi="Arial" w:cs="Arial"/>
                <w:webHidden/>
              </w:rPr>
              <w:fldChar w:fldCharType="separate"/>
            </w:r>
            <w:r>
              <w:rPr>
                <w:rFonts w:ascii="Arial" w:hAnsi="Arial" w:cs="Arial"/>
                <w:webHidden/>
              </w:rPr>
              <w:t>4</w:t>
            </w:r>
            <w:r w:rsidR="00376FC1" w:rsidRPr="00044505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1685546" w14:textId="60872CF1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3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Medarbejderkvalifikationer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_Toc486332203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9C3439" w14:textId="78579E5B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4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Prøve- og måleudstyr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_Toc486332204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8C47BA" w14:textId="3678A011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5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Kvalitetsledelsesdokumentation / registreringer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_Toc486332205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A855F4" w14:textId="55DDF692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6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Afvigelsesbehandling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_Toc486332206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F651FF" w14:textId="5CEED44C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7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Tilsyn med det udførte arbejde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_Toc486332207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B4941B" w14:textId="746B7EBA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8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Ledelsens evaluering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_Toc486332208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A29C02" w14:textId="1FB86444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09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Indlejet personale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_Toc486332209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47EE84" w14:textId="5B91AA97" w:rsidR="00376FC1" w:rsidRPr="00044505" w:rsidRDefault="00DE462C">
          <w:pPr>
            <w:pStyle w:val="Indholdsfortegnelse2"/>
            <w:tabs>
              <w:tab w:val="right" w:leader="dot" w:pos="9628"/>
            </w:tabs>
            <w:rPr>
              <w:rFonts w:ascii="Arial" w:hAnsi="Arial" w:cs="Arial"/>
              <w:noProof/>
            </w:rPr>
          </w:pPr>
          <w:hyperlink w:anchor="_Toc486332210" w:history="1">
            <w:r w:rsidR="00376FC1" w:rsidRPr="00044505">
              <w:rPr>
                <w:rStyle w:val="Hyperlink"/>
                <w:rFonts w:ascii="Arial" w:hAnsi="Arial" w:cs="Arial"/>
                <w:noProof/>
              </w:rPr>
              <w:t>Brug af kabel- eller rørmontør</w:t>
            </w:r>
            <w:r w:rsidR="00376FC1" w:rsidRPr="00044505">
              <w:rPr>
                <w:rFonts w:ascii="Arial" w:hAnsi="Arial" w:cs="Arial"/>
                <w:noProof/>
                <w:webHidden/>
              </w:rPr>
              <w:tab/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begin"/>
            </w:r>
            <w:r w:rsidR="00376FC1" w:rsidRPr="00044505">
              <w:rPr>
                <w:rFonts w:ascii="Arial" w:hAnsi="Arial" w:cs="Arial"/>
                <w:noProof/>
                <w:webHidden/>
              </w:rPr>
              <w:instrText xml:space="preserve"> PAGEREF _Toc486332210 \h </w:instrText>
            </w:r>
            <w:r w:rsidR="00376FC1" w:rsidRPr="00044505">
              <w:rPr>
                <w:rFonts w:ascii="Arial" w:hAnsi="Arial" w:cs="Arial"/>
                <w:noProof/>
                <w:webHidden/>
              </w:rPr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376FC1" w:rsidRPr="0004450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96061C" w14:textId="77777777" w:rsidR="002B7A93" w:rsidRDefault="002B7A93">
          <w:r w:rsidRPr="00044505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647536F0" w14:textId="77777777" w:rsidR="00C46A2B" w:rsidRDefault="00C46A2B" w:rsidP="00C46A2B"/>
    <w:p w14:paraId="7FC97C0F" w14:textId="77777777" w:rsidR="00C46A2B" w:rsidRPr="00C46A2B" w:rsidRDefault="00C46A2B" w:rsidP="00C46A2B">
      <w:pPr>
        <w:sectPr w:rsidR="00C46A2B" w:rsidRPr="00C46A2B" w:rsidSect="00B56828">
          <w:footerReference w:type="default" r:id="rId10"/>
          <w:pgSz w:w="11906" w:h="16838"/>
          <w:pgMar w:top="1701" w:right="1134" w:bottom="1701" w:left="1134" w:header="708" w:footer="708" w:gutter="0"/>
          <w:pgNumType w:start="1"/>
          <w:cols w:space="708"/>
          <w:docGrid w:linePitch="360"/>
        </w:sectPr>
      </w:pPr>
    </w:p>
    <w:p w14:paraId="6FA95AB6" w14:textId="77777777" w:rsidR="00282237" w:rsidRPr="002501CA" w:rsidRDefault="00282237" w:rsidP="00803E5D">
      <w:pPr>
        <w:pStyle w:val="Overskrift1"/>
        <w:spacing w:line="360" w:lineRule="auto"/>
        <w:jc w:val="both"/>
        <w:rPr>
          <w:b/>
        </w:rPr>
      </w:pPr>
      <w:bookmarkStart w:id="1" w:name="_Toc486332193"/>
      <w:r w:rsidRPr="002501CA">
        <w:rPr>
          <w:b/>
        </w:rPr>
        <w:lastRenderedPageBreak/>
        <w:t>Forord</w:t>
      </w:r>
      <w:bookmarkEnd w:id="1"/>
    </w:p>
    <w:p w14:paraId="4F09DD58" w14:textId="28E8E275" w:rsidR="005D38A0" w:rsidRDefault="00282237" w:rsidP="00803E5D">
      <w:p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Virksomhedens kvalitetsledelsessystem (KLS system) er udarbejdet og implementeret i virksomheden, med udgangspunkt i lovbekendtgørelse nummer </w:t>
      </w:r>
      <w:r w:rsidR="00193B4C">
        <w:rPr>
          <w:rFonts w:ascii="Arial" w:hAnsi="Arial" w:cs="Arial"/>
          <w:szCs w:val="44"/>
        </w:rPr>
        <w:t>30</w:t>
      </w:r>
      <w:r>
        <w:rPr>
          <w:rFonts w:ascii="Arial" w:hAnsi="Arial" w:cs="Arial"/>
          <w:szCs w:val="44"/>
        </w:rPr>
        <w:t xml:space="preserve"> </w:t>
      </w:r>
      <w:r w:rsidR="000050D0">
        <w:rPr>
          <w:rFonts w:ascii="Arial" w:hAnsi="Arial" w:cs="Arial"/>
          <w:szCs w:val="44"/>
        </w:rPr>
        <w:t>”Lov om autorisation af virksomheder på el-, vvs- og kloakinstallationsområdet</w:t>
      </w:r>
      <w:r w:rsidR="00D4232F">
        <w:rPr>
          <w:rFonts w:ascii="Arial" w:hAnsi="Arial" w:cs="Arial"/>
          <w:szCs w:val="44"/>
        </w:rPr>
        <w:t>” og bekendtgørelse 136</w:t>
      </w:r>
      <w:r w:rsidR="00D823BE">
        <w:rPr>
          <w:rFonts w:ascii="Arial" w:hAnsi="Arial" w:cs="Arial"/>
          <w:szCs w:val="44"/>
        </w:rPr>
        <w:t>3</w:t>
      </w:r>
      <w:r w:rsidR="000050D0">
        <w:rPr>
          <w:rFonts w:ascii="Arial" w:hAnsi="Arial" w:cs="Arial"/>
          <w:szCs w:val="44"/>
        </w:rPr>
        <w:t xml:space="preserve"> </w:t>
      </w:r>
      <w:r w:rsidR="00D4232F">
        <w:rPr>
          <w:rFonts w:ascii="Arial" w:hAnsi="Arial" w:cs="Arial"/>
          <w:szCs w:val="44"/>
        </w:rPr>
        <w:t xml:space="preserve">af 29. november 2018 om </w:t>
      </w:r>
      <w:r>
        <w:rPr>
          <w:rFonts w:ascii="Arial" w:hAnsi="Arial" w:cs="Arial"/>
          <w:szCs w:val="44"/>
        </w:rPr>
        <w:t>kvalitetsledelsessystemer for autoriserede virksomheder på el-, vvs- og kloakinstallationsområdet og for virksomheder med virkso</w:t>
      </w:r>
      <w:r w:rsidR="00D4232F">
        <w:rPr>
          <w:rFonts w:ascii="Arial" w:hAnsi="Arial" w:cs="Arial"/>
          <w:szCs w:val="44"/>
        </w:rPr>
        <w:t>mhedsgodkendelse på gasområdet.</w:t>
      </w:r>
      <w:r>
        <w:rPr>
          <w:rFonts w:ascii="Arial" w:hAnsi="Arial" w:cs="Arial"/>
          <w:szCs w:val="44"/>
        </w:rPr>
        <w:t xml:space="preserve"> Derudover er formålet, at alle relevante krav til sikkerhed, sundhed og miljø overholdes i forbindelse med udførelse af autori</w:t>
      </w:r>
      <w:r w:rsidR="008F05A6">
        <w:rPr>
          <w:rFonts w:ascii="Arial" w:hAnsi="Arial" w:cs="Arial"/>
          <w:szCs w:val="44"/>
        </w:rPr>
        <w:t>sationskrævende arbejde</w:t>
      </w:r>
      <w:r>
        <w:rPr>
          <w:rFonts w:ascii="Arial" w:hAnsi="Arial" w:cs="Arial"/>
          <w:szCs w:val="44"/>
        </w:rPr>
        <w:t>.</w:t>
      </w:r>
    </w:p>
    <w:p w14:paraId="487D6218" w14:textId="77777777" w:rsidR="00282237" w:rsidRDefault="00282237" w:rsidP="00803E5D">
      <w:p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Virksomheden skal medvirke til</w:t>
      </w:r>
      <w:r w:rsidR="006D475E">
        <w:rPr>
          <w:rFonts w:ascii="Arial" w:hAnsi="Arial" w:cs="Arial"/>
          <w:szCs w:val="44"/>
        </w:rPr>
        <w:t>,</w:t>
      </w:r>
      <w:r>
        <w:rPr>
          <w:rFonts w:ascii="Arial" w:hAnsi="Arial" w:cs="Arial"/>
          <w:szCs w:val="44"/>
        </w:rPr>
        <w:t xml:space="preserve"> at sætte fokus på kvaliteten i arbejd</w:t>
      </w:r>
      <w:r w:rsidR="006D475E">
        <w:rPr>
          <w:rFonts w:ascii="Arial" w:hAnsi="Arial" w:cs="Arial"/>
          <w:szCs w:val="44"/>
        </w:rPr>
        <w:t>ets udførelse</w:t>
      </w:r>
      <w:r>
        <w:rPr>
          <w:rFonts w:ascii="Arial" w:hAnsi="Arial" w:cs="Arial"/>
          <w:szCs w:val="44"/>
        </w:rPr>
        <w:t xml:space="preserve"> og skal samtidig sikre, at virksomhedens medarbejdere og samarbejdspartnere kan medvirke til at opfylde virksomhedens mål.</w:t>
      </w:r>
    </w:p>
    <w:p w14:paraId="0D29067E" w14:textId="77777777" w:rsidR="00282237" w:rsidRDefault="00282237" w:rsidP="00803E5D">
      <w:p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Virksomhedens kvalitetsledelsesdo</w:t>
      </w:r>
      <w:r w:rsidR="00777393">
        <w:rPr>
          <w:rFonts w:ascii="Arial" w:hAnsi="Arial" w:cs="Arial"/>
          <w:szCs w:val="44"/>
        </w:rPr>
        <w:t>kumentation omhandler følgende</w:t>
      </w:r>
      <w:r w:rsidR="001048FF">
        <w:rPr>
          <w:rFonts w:ascii="Arial" w:hAnsi="Arial" w:cs="Arial"/>
          <w:szCs w:val="44"/>
        </w:rPr>
        <w:t xml:space="preserve"> parter</w:t>
      </w:r>
      <w:r>
        <w:rPr>
          <w:rFonts w:ascii="Arial" w:hAnsi="Arial" w:cs="Arial"/>
          <w:szCs w:val="44"/>
        </w:rPr>
        <w:t>:</w:t>
      </w:r>
    </w:p>
    <w:p w14:paraId="79EAC618" w14:textId="77777777" w:rsidR="00282237" w:rsidRDefault="00282237" w:rsidP="00803E5D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Virksomhedens indehaver</w:t>
      </w:r>
      <w:r w:rsidR="00777393">
        <w:rPr>
          <w:rFonts w:ascii="Arial" w:hAnsi="Arial" w:cs="Arial"/>
          <w:szCs w:val="44"/>
        </w:rPr>
        <w:t>e</w:t>
      </w:r>
    </w:p>
    <w:p w14:paraId="3EBE7B02" w14:textId="77777777" w:rsidR="00282237" w:rsidRDefault="00282237" w:rsidP="00803E5D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Virksomheden fagligt ansvarlige </w:t>
      </w:r>
    </w:p>
    <w:p w14:paraId="2C81D1F8" w14:textId="77777777" w:rsidR="00282237" w:rsidRDefault="00282237" w:rsidP="00803E5D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Virksomhedens udførende montører </w:t>
      </w:r>
    </w:p>
    <w:p w14:paraId="0B60F38F" w14:textId="77777777" w:rsidR="00282237" w:rsidRDefault="00282237" w:rsidP="00803E5D">
      <w:p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Kvalitetsledelsessystemet består af følgende elementer:</w:t>
      </w:r>
    </w:p>
    <w:p w14:paraId="216C6DF9" w14:textId="77777777" w:rsidR="00282237" w:rsidRDefault="00282237" w:rsidP="00803E5D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Denne KLS håndbog </w:t>
      </w:r>
    </w:p>
    <w:p w14:paraId="57C3A5B3" w14:textId="77777777" w:rsidR="00282237" w:rsidRDefault="001048FF" w:rsidP="00803E5D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 xml:space="preserve">Diverse standardblanketter </w:t>
      </w:r>
    </w:p>
    <w:p w14:paraId="07B89F5E" w14:textId="77777777" w:rsidR="00777393" w:rsidRDefault="00777393" w:rsidP="00777393">
      <w:pPr>
        <w:pStyle w:val="Listeafsnit"/>
        <w:spacing w:line="360" w:lineRule="auto"/>
        <w:jc w:val="both"/>
        <w:rPr>
          <w:rFonts w:ascii="Arial" w:hAnsi="Arial" w:cs="Arial"/>
          <w:szCs w:val="44"/>
        </w:rPr>
      </w:pPr>
    </w:p>
    <w:p w14:paraId="50C69CBC" w14:textId="77777777" w:rsidR="00282237" w:rsidRPr="002501CA" w:rsidRDefault="00282237" w:rsidP="00803E5D">
      <w:pPr>
        <w:pStyle w:val="Overskrift1"/>
        <w:spacing w:line="360" w:lineRule="auto"/>
        <w:jc w:val="both"/>
        <w:rPr>
          <w:b/>
        </w:rPr>
      </w:pPr>
      <w:bookmarkStart w:id="2" w:name="_Toc486332194"/>
      <w:r w:rsidRPr="002501CA">
        <w:rPr>
          <w:b/>
        </w:rPr>
        <w:t>Formål</w:t>
      </w:r>
      <w:bookmarkEnd w:id="2"/>
    </w:p>
    <w:p w14:paraId="6E77ABFD" w14:textId="77777777" w:rsidR="00282237" w:rsidRDefault="00282237" w:rsidP="00803E5D">
      <w:pPr>
        <w:spacing w:line="360" w:lineRule="auto"/>
        <w:jc w:val="both"/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Formålet med virksomhedens</w:t>
      </w:r>
      <w:r w:rsidR="006D475E">
        <w:rPr>
          <w:rFonts w:ascii="Arial" w:hAnsi="Arial" w:cs="Arial"/>
          <w:szCs w:val="44"/>
        </w:rPr>
        <w:t xml:space="preserve"> kvalitetsledelsesdokumentation </w:t>
      </w:r>
      <w:r>
        <w:rPr>
          <w:rFonts w:ascii="Arial" w:hAnsi="Arial" w:cs="Arial"/>
          <w:szCs w:val="44"/>
        </w:rPr>
        <w:t>er</w:t>
      </w:r>
      <w:r w:rsidR="006D475E">
        <w:rPr>
          <w:rFonts w:ascii="Arial" w:hAnsi="Arial" w:cs="Arial"/>
          <w:szCs w:val="44"/>
        </w:rPr>
        <w:t>,</w:t>
      </w:r>
      <w:r>
        <w:rPr>
          <w:rFonts w:ascii="Arial" w:hAnsi="Arial" w:cs="Arial"/>
          <w:szCs w:val="44"/>
        </w:rPr>
        <w:t xml:space="preserve"> at anvende et dokumenteret og godkendt kvalitetsledelsessystem, der til enhver tid dækker det eller de forretningsområder, som virksomheden udfører autorisationskrævende arbejde indenfor.</w:t>
      </w:r>
    </w:p>
    <w:p w14:paraId="000E04FF" w14:textId="77777777" w:rsidR="00282237" w:rsidRDefault="00282237" w:rsidP="00282237">
      <w:pPr>
        <w:rPr>
          <w:rFonts w:ascii="Arial" w:hAnsi="Arial" w:cs="Arial"/>
          <w:szCs w:val="44"/>
        </w:rPr>
      </w:pPr>
    </w:p>
    <w:p w14:paraId="34E25652" w14:textId="77777777" w:rsidR="00C13B5A" w:rsidRDefault="00C13B5A" w:rsidP="00282237">
      <w:pPr>
        <w:rPr>
          <w:rFonts w:ascii="Arial" w:hAnsi="Arial" w:cs="Arial"/>
          <w:b/>
          <w:szCs w:val="44"/>
        </w:rPr>
      </w:pPr>
    </w:p>
    <w:p w14:paraId="6A165DA8" w14:textId="77777777" w:rsidR="005D38A0" w:rsidRDefault="005D38A0" w:rsidP="002F0325">
      <w:pPr>
        <w:spacing w:after="0" w:line="240" w:lineRule="auto"/>
        <w:rPr>
          <w:rFonts w:ascii="Arial" w:eastAsia="Times New Roman" w:hAnsi="Arial" w:cs="Times New Roman"/>
          <w:b/>
          <w:snapToGrid w:val="0"/>
          <w:lang w:eastAsia="da-DK"/>
        </w:rPr>
      </w:pPr>
    </w:p>
    <w:p w14:paraId="7713E3A6" w14:textId="77777777" w:rsidR="00777393" w:rsidRDefault="00777393" w:rsidP="002F0325">
      <w:pPr>
        <w:spacing w:after="0" w:line="240" w:lineRule="auto"/>
        <w:rPr>
          <w:rFonts w:ascii="Arial" w:eastAsia="Times New Roman" w:hAnsi="Arial" w:cs="Times New Roman"/>
          <w:b/>
          <w:snapToGrid w:val="0"/>
          <w:lang w:eastAsia="da-DK"/>
        </w:rPr>
      </w:pPr>
    </w:p>
    <w:p w14:paraId="51114D8A" w14:textId="77777777" w:rsidR="00777393" w:rsidRDefault="00777393" w:rsidP="002F0325">
      <w:pPr>
        <w:spacing w:after="0" w:line="240" w:lineRule="auto"/>
        <w:rPr>
          <w:rFonts w:ascii="Arial" w:eastAsia="Times New Roman" w:hAnsi="Arial" w:cs="Times New Roman"/>
          <w:b/>
          <w:snapToGrid w:val="0"/>
          <w:lang w:eastAsia="da-DK"/>
        </w:rPr>
      </w:pPr>
    </w:p>
    <w:p w14:paraId="1FD89940" w14:textId="77777777" w:rsidR="008F05A6" w:rsidRDefault="008F05A6" w:rsidP="002F0325">
      <w:pPr>
        <w:spacing w:after="0" w:line="240" w:lineRule="auto"/>
        <w:rPr>
          <w:rFonts w:ascii="Arial" w:eastAsia="Times New Roman" w:hAnsi="Arial" w:cs="Times New Roman"/>
          <w:b/>
          <w:snapToGrid w:val="0"/>
          <w:lang w:eastAsia="da-DK"/>
        </w:rPr>
      </w:pPr>
    </w:p>
    <w:p w14:paraId="5B2CE536" w14:textId="77777777" w:rsidR="00C46A2B" w:rsidRPr="002501CA" w:rsidRDefault="00C46A2B" w:rsidP="00DE462C">
      <w:pPr>
        <w:pStyle w:val="Overskrift1"/>
        <w:rPr>
          <w:rFonts w:eastAsia="Times New Roman"/>
          <w:b/>
          <w:snapToGrid w:val="0"/>
          <w:lang w:eastAsia="da-DK"/>
        </w:rPr>
      </w:pPr>
      <w:bookmarkStart w:id="3" w:name="_Toc486332195"/>
      <w:r w:rsidRPr="002501CA">
        <w:rPr>
          <w:rFonts w:eastAsia="Times New Roman"/>
          <w:b/>
          <w:snapToGrid w:val="0"/>
          <w:lang w:eastAsia="da-DK"/>
        </w:rPr>
        <w:lastRenderedPageBreak/>
        <w:t>Virksomhedsbeskrivelse</w:t>
      </w:r>
      <w:bookmarkEnd w:id="3"/>
    </w:p>
    <w:p w14:paraId="6462229B" w14:textId="77777777" w:rsidR="002F0325" w:rsidRPr="002F0325" w:rsidRDefault="002F0325" w:rsidP="00AE2AF8">
      <w:pPr>
        <w:pStyle w:val="Overskrift2"/>
        <w:ind w:left="-142"/>
        <w:rPr>
          <w:rFonts w:eastAsia="Times New Roman"/>
          <w:snapToGrid w:val="0"/>
          <w:lang w:eastAsia="da-DK"/>
        </w:rPr>
      </w:pPr>
      <w:bookmarkStart w:id="4" w:name="_Toc486332196"/>
      <w:r w:rsidRPr="002F0325">
        <w:rPr>
          <w:rFonts w:eastAsia="Times New Roman"/>
          <w:snapToGrid w:val="0"/>
          <w:lang w:eastAsia="da-DK"/>
        </w:rPr>
        <w:t>Virksomhedens stamdata</w:t>
      </w:r>
      <w:bookmarkEnd w:id="4"/>
      <w:r>
        <w:rPr>
          <w:rFonts w:eastAsia="Times New Roman"/>
          <w:snapToGrid w:val="0"/>
          <w:lang w:eastAsia="da-DK"/>
        </w:rPr>
        <w:t xml:space="preserve"> </w:t>
      </w:r>
    </w:p>
    <w:tbl>
      <w:tblPr>
        <w:tblW w:w="996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42"/>
        <w:gridCol w:w="141"/>
        <w:gridCol w:w="2358"/>
        <w:gridCol w:w="780"/>
        <w:gridCol w:w="242"/>
        <w:gridCol w:w="583"/>
        <w:gridCol w:w="717"/>
        <w:gridCol w:w="229"/>
        <w:gridCol w:w="290"/>
        <w:gridCol w:w="261"/>
        <w:gridCol w:w="2657"/>
      </w:tblGrid>
      <w:tr w:rsidR="002F0325" w:rsidRPr="002F0325" w14:paraId="600AF04A" w14:textId="77777777" w:rsidTr="00AE2AF8">
        <w:trPr>
          <w:cantSplit/>
          <w:trHeight w:val="491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D673EB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Virksomhedens navn: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29CF84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0325" w:rsidRPr="002F0325" w14:paraId="798C13A1" w14:textId="77777777" w:rsidTr="00AE2AF8">
        <w:trPr>
          <w:cantSplit/>
          <w:trHeight w:val="491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B1321C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Virksomhedsform: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DC0CE1" w14:textId="77777777" w:rsidR="002F0325" w:rsidRPr="002F0325" w:rsidRDefault="00DE462C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4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630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A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17AA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 xml:space="preserve"> </w:t>
            </w:r>
            <w:r w:rsidR="002F0325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Enkeltmandsvirksomhed</w:t>
            </w:r>
            <w:r w:rsidR="002F0325" w:rsidRPr="002F0325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E6C9C3" w14:textId="77777777" w:rsidR="002F0325" w:rsidRPr="002F0325" w:rsidRDefault="00DE462C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4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8211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F0325" w:rsidRPr="002F0325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  <w:t xml:space="preserve"> </w:t>
            </w:r>
            <w:r w:rsidR="002F0325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A/S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D71641" w14:textId="77777777" w:rsidR="002F0325" w:rsidRPr="002F0325" w:rsidRDefault="00DE462C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4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860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F0325" w:rsidRPr="002F0325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  <w:t xml:space="preserve"> </w:t>
            </w:r>
            <w:r w:rsidR="002F0325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ApS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7DA257" w14:textId="77777777" w:rsidR="002F0325" w:rsidRPr="002F0325" w:rsidRDefault="00DE462C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4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716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17AA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 xml:space="preserve"> </w:t>
            </w:r>
            <w:r w:rsidR="002F0325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I/S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C9BEA5" w14:textId="77777777" w:rsidR="002F0325" w:rsidRPr="002F0325" w:rsidRDefault="00DE462C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4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704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17AA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 xml:space="preserve"> </w:t>
            </w:r>
            <w:r w:rsidR="001048FF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IVS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A38E05" w14:textId="77777777" w:rsidR="002F0325" w:rsidRPr="002F0325" w:rsidRDefault="00DE462C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4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53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17AA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 xml:space="preserve"> </w:t>
            </w:r>
            <w:r w:rsidR="002F0325"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Andet (Anfør!):</w:t>
            </w:r>
          </w:p>
        </w:tc>
      </w:tr>
      <w:tr w:rsidR="002F0325" w:rsidRPr="002F0325" w14:paraId="1DF37445" w14:textId="77777777" w:rsidTr="00AE2AF8">
        <w:trPr>
          <w:cantSplit/>
          <w:trHeight w:val="4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DA0213" w14:textId="77777777" w:rsidR="002F0325" w:rsidRPr="000E5AEE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CVR-nummer:</w:t>
            </w:r>
            <w:r w:rsidR="000E5AEE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8E4CAB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203E0D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P-enhedsnummer: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92B01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0325" w:rsidRPr="002F0325" w14:paraId="065C736F" w14:textId="77777777" w:rsidTr="00AE2AF8">
        <w:trPr>
          <w:cantSplit/>
          <w:trHeight w:val="4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C049AB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Ejerskab:</w:t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D6ED5A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0325" w:rsidRPr="002F0325" w14:paraId="68F73BBB" w14:textId="77777777" w:rsidTr="00AE2AF8">
        <w:trPr>
          <w:cantSplit/>
          <w:trHeight w:val="4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C525B8" w14:textId="77777777" w:rsidR="00AE2AF8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Virksomhedens </w:t>
            </w:r>
          </w:p>
          <w:p w14:paraId="5D44C6C1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adresse:</w:t>
            </w:r>
          </w:p>
        </w:tc>
        <w:tc>
          <w:tcPr>
            <w:tcW w:w="8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9BBD2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da-DK"/>
              </w:rPr>
            </w:pPr>
          </w:p>
        </w:tc>
      </w:tr>
      <w:tr w:rsidR="002F0325" w:rsidRPr="002F0325" w14:paraId="5509152E" w14:textId="77777777" w:rsidTr="00AE2AF8">
        <w:trPr>
          <w:cantSplit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BB69F8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Telefon: 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D44A9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da-DK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9FBAB8" w14:textId="77777777" w:rsidR="002F0325" w:rsidRPr="002F0325" w:rsidRDefault="002F0325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Aut. Nr.</w:t>
            </w:r>
            <w:r w:rsidR="0060530D">
              <w:rPr>
                <w:rFonts w:ascii="Arial" w:eastAsia="Times New Roman" w:hAnsi="Arial" w:cs="Times New Roman"/>
                <w:sz w:val="16"/>
                <w:szCs w:val="16"/>
              </w:rPr>
              <w:t>: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CB0EF1" w14:textId="77777777" w:rsidR="002F0325" w:rsidRPr="002F0325" w:rsidRDefault="002F0325" w:rsidP="002F0325">
            <w:pPr>
              <w:tabs>
                <w:tab w:val="left" w:pos="1773"/>
                <w:tab w:val="left" w:pos="2907"/>
                <w:tab w:val="left" w:pos="4324"/>
                <w:tab w:val="left" w:pos="5458"/>
                <w:tab w:val="left" w:pos="6592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da-DK"/>
              </w:rPr>
            </w:pPr>
          </w:p>
        </w:tc>
      </w:tr>
      <w:tr w:rsidR="002F0325" w:rsidRPr="002F0325" w14:paraId="79F8A712" w14:textId="77777777" w:rsidTr="00AE2AF8">
        <w:trPr>
          <w:cantSplit/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7E798D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E-mail: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9E906" w14:textId="77777777" w:rsidR="002F0325" w:rsidRPr="00D37547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da-DK"/>
              </w:rPr>
            </w:pPr>
            <w:r w:rsidRPr="00D37547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da-DK"/>
              </w:rPr>
              <w:t xml:space="preserve">                   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23D33A5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Hjemmeside:</w:t>
            </w:r>
          </w:p>
          <w:p w14:paraId="20F2F7B7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5F8DB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F0325" w:rsidRPr="002F0325" w14:paraId="467CF7CD" w14:textId="77777777" w:rsidTr="00AE2AF8">
        <w:trPr>
          <w:cantSplit/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2E629C" w14:textId="77777777" w:rsidR="002F0325" w:rsidRPr="000E5AEE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Direktør:</w:t>
            </w:r>
            <w:r w:rsidR="000E5AEE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9EB4A" w14:textId="77777777" w:rsidR="002F0325" w:rsidRPr="00D37547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da-DK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144FF3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Fagligt ansvarlig: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BDD7E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433B42D2" w14:textId="77777777" w:rsidR="002F0325" w:rsidRDefault="002F0325" w:rsidP="002F0325">
      <w:pPr>
        <w:spacing w:after="0" w:line="240" w:lineRule="auto"/>
        <w:rPr>
          <w:rFonts w:ascii="Arial" w:hAnsi="Arial" w:cs="Arial"/>
          <w:szCs w:val="44"/>
        </w:rPr>
      </w:pPr>
    </w:p>
    <w:p w14:paraId="537F59D7" w14:textId="77777777" w:rsidR="004431B6" w:rsidRDefault="004431B6" w:rsidP="002F0325">
      <w:pPr>
        <w:spacing w:after="0" w:line="240" w:lineRule="auto"/>
        <w:rPr>
          <w:rFonts w:ascii="Arial" w:eastAsia="Times New Roman" w:hAnsi="Arial" w:cs="Arial"/>
          <w:b/>
        </w:rPr>
      </w:pPr>
    </w:p>
    <w:p w14:paraId="57A667FE" w14:textId="77777777" w:rsidR="002F0325" w:rsidRPr="002F0325" w:rsidRDefault="002F0325" w:rsidP="00D625A6">
      <w:pPr>
        <w:pStyle w:val="Overskrift2"/>
        <w:ind w:left="-142"/>
        <w:rPr>
          <w:rFonts w:eastAsia="Times New Roman" w:cs="Times New Roman"/>
          <w:snapToGrid w:val="0"/>
          <w:lang w:eastAsia="da-DK"/>
        </w:rPr>
      </w:pPr>
      <w:bookmarkStart w:id="5" w:name="_Toc486332197"/>
      <w:r w:rsidRPr="002F0325">
        <w:rPr>
          <w:rFonts w:eastAsia="Times New Roman"/>
        </w:rPr>
        <w:t>Forretningsgrundlag</w:t>
      </w:r>
      <w:bookmarkEnd w:id="5"/>
      <w:r w:rsidRPr="002F0325">
        <w:rPr>
          <w:rFonts w:eastAsia="Times New Roman"/>
        </w:rPr>
        <w:t xml:space="preserve"> 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3"/>
        <w:gridCol w:w="3516"/>
        <w:gridCol w:w="468"/>
        <w:gridCol w:w="234"/>
        <w:gridCol w:w="194"/>
        <w:gridCol w:w="263"/>
        <w:gridCol w:w="297"/>
        <w:gridCol w:w="234"/>
        <w:gridCol w:w="194"/>
        <w:gridCol w:w="302"/>
      </w:tblGrid>
      <w:tr w:rsidR="00005F4C" w:rsidRPr="002F0325" w14:paraId="06A57F70" w14:textId="77777777" w:rsidTr="00827023">
        <w:trPr>
          <w:trHeight w:val="315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F061C7" w14:textId="77777777" w:rsidR="00005F4C" w:rsidRPr="002F0325" w:rsidRDefault="00005F4C" w:rsidP="00005F4C">
            <w:pPr>
              <w:tabs>
                <w:tab w:val="left" w:pos="851"/>
                <w:tab w:val="left" w:pos="1773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Virksomheden udfører arbejder indenfor følgende forretningsområde(r) (Sæt kryds!):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E3D55B" w14:textId="77777777" w:rsidR="00005F4C" w:rsidRPr="002F0325" w:rsidRDefault="00005F4C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Følgende </w:t>
            </w:r>
            <w:r w:rsidR="00D4232F">
              <w:rPr>
                <w:rFonts w:ascii="Arial" w:eastAsia="Times New Roman" w:hAnsi="Arial" w:cs="Times New Roman"/>
                <w:sz w:val="16"/>
                <w:szCs w:val="16"/>
              </w:rPr>
              <w:t xml:space="preserve">person(er) er registreret i Sikkerhedsstyrelsens 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a</w:t>
            </w:r>
            <w:r w:rsidR="00D4232F">
              <w:rPr>
                <w:rFonts w:ascii="Arial" w:eastAsia="Times New Roman" w:hAnsi="Arial" w:cs="Times New Roman"/>
                <w:sz w:val="16"/>
                <w:szCs w:val="16"/>
              </w:rPr>
              <w:t>utorisationsregister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 som fagligt ansvarli</w:t>
            </w:r>
            <w:r w:rsidR="00D4232F">
              <w:rPr>
                <w:rFonts w:ascii="Arial" w:eastAsia="Times New Roman" w:hAnsi="Arial" w:cs="Times New Roman"/>
                <w:sz w:val="16"/>
                <w:szCs w:val="16"/>
              </w:rPr>
              <w:t>g(e) for hvert område Anfør navn):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C7CB12A" w14:textId="77777777" w:rsidR="00005F4C" w:rsidRPr="002F0325" w:rsidRDefault="00005F4C" w:rsidP="00005F4C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Antal beskæftigede, inkl. fagligt ansvarlige, indenfor forretningsområdet (Sæt kryds!)</w:t>
            </w:r>
          </w:p>
        </w:tc>
      </w:tr>
      <w:tr w:rsidR="00005F4C" w:rsidRPr="002F0325" w14:paraId="7378967F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16A3D0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333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9717E8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Udførelse af gasinstallationer</w:t>
            </w:r>
          </w:p>
          <w:p w14:paraId="287D2C13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(GRM – Afsnit A)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09411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80D2EBC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2399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65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CC6C4FA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7F8D2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2855EA7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3103837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7481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04941D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6EAC5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71D780E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5BA4D5BB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328716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75480F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5A450A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1173F16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00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3DC2083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ED7FC42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4EF5526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46839BA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269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7B6066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2DFC0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7C2968C2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2A153E0D" w14:textId="77777777" w:rsidTr="00827023">
        <w:trPr>
          <w:trHeight w:val="279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A85F7E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6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644895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Servicearbejder på gasinstallationer og gasforbrugende udstyr 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12D81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7BA29B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87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7219C7A2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0C7BF3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13FBFAE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4D58A1F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4727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4F209A0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C30046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43EE5A9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5297E03C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FA363E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FFA0DF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B5545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92EBC5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4976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6F6BA4C7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9D59B0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22865DED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CE0E4A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411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5706E16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02394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765C6B93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157B7A07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7824520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92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A2A29C" w14:textId="77777777" w:rsidR="00AA544B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Udførelse </w:t>
            </w:r>
            <w:r w:rsidR="00BE69DB">
              <w:rPr>
                <w:rFonts w:ascii="Arial" w:eastAsia="Times New Roman" w:hAnsi="Arial" w:cs="Times New Roman"/>
                <w:sz w:val="16"/>
                <w:szCs w:val="16"/>
              </w:rPr>
              <w:t xml:space="preserve">/ servicering 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af </w:t>
            </w:r>
            <w:r w:rsidR="00BE69DB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3945072D" w14:textId="77777777" w:rsidR="00C94B1E" w:rsidRDefault="00C94B1E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F-</w:t>
            </w:r>
            <w:r w:rsidR="002F0325" w:rsidRPr="002F0325">
              <w:rPr>
                <w:rFonts w:ascii="Arial" w:eastAsia="Times New Roman" w:hAnsi="Arial" w:cs="Times New Roman"/>
                <w:sz w:val="16"/>
                <w:szCs w:val="16"/>
              </w:rPr>
              <w:t>gasinstallationer i skurvogne, campingvogne, autocampere m.v.</w:t>
            </w:r>
          </w:p>
          <w:p w14:paraId="28310E49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 (GRM – Afsnit B-3)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DBE30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D763611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44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2B05031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A5560AC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386AB15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21AD51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116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F4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5702F96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26E3B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76FAFAFC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7FD1A59E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052859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E9B4F4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CFA737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A4EDA1F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93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6E12BBBD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B931C0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5EB688C3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BA97DE7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76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504FD152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1E1ECB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1B9009B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25BF929F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CB8D12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8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EFA9F5" w14:textId="77777777" w:rsidR="00BE69DB" w:rsidRPr="002F0325" w:rsidRDefault="00BE69DB" w:rsidP="00BE69DB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Udførelse</w:t>
            </w:r>
            <w:r w:rsidR="00AA544B">
              <w:rPr>
                <w:rFonts w:ascii="Arial" w:eastAsia="Times New Roman" w:hAnsi="Arial" w:cs="Times New Roman"/>
                <w:sz w:val="16"/>
                <w:szCs w:val="16"/>
              </w:rPr>
              <w:t xml:space="preserve"> / servicering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 af større gasfyrede anlæg</w:t>
            </w:r>
          </w:p>
          <w:p w14:paraId="3C57DB3E" w14:textId="77777777" w:rsidR="002F0325" w:rsidRPr="002F0325" w:rsidRDefault="00BE69DB" w:rsidP="00BE69DB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(GRM – Afsnit B-4)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82BF0E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FE83448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552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6A2A90D6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03440B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5E56662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39B1395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37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5F4B144B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5660E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32D1629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3719EDBA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68A2D9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3C2470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4ED313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7045971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6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2CE82037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28A17D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11C82B8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739A757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89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09D5864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8D2B2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45BE784D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22263CBE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C1C48B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98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8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9E0FBE" w14:textId="77777777" w:rsidR="002F0325" w:rsidRPr="002F0325" w:rsidRDefault="00BE69DB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Installations- og service</w:t>
            </w:r>
            <w:r w:rsidR="00A7166A">
              <w:rPr>
                <w:rFonts w:ascii="Arial" w:eastAsia="Times New Roman" w:hAnsi="Arial" w:cs="Times New Roman"/>
                <w:sz w:val="16"/>
                <w:szCs w:val="16"/>
              </w:rPr>
              <w:t xml:space="preserve">-   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arbejder på vand- og sanitetsinstallationer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CEC09F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4C04A03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3732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2FE41C0C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D14D2B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02E4DF4C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572327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12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26EC6005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2C69EB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23E84EDD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284721DE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F5114D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A58D5D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D132F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D45C937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19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39452656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C858A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22FBBFD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FCA574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65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2D642C02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F90C8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4B62CC5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5BAABE2E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EB14D2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3332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8A8798" w14:textId="77777777" w:rsidR="002F0325" w:rsidRPr="002F0325" w:rsidRDefault="00BE69DB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Installations- og service</w:t>
            </w:r>
            <w:r w:rsidR="00A7166A">
              <w:rPr>
                <w:rFonts w:ascii="Arial" w:eastAsia="Times New Roman" w:hAnsi="Arial" w:cs="Times New Roman"/>
                <w:sz w:val="16"/>
                <w:szCs w:val="16"/>
              </w:rPr>
              <w:t xml:space="preserve">-   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arbejder på kloakinstallationer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809AC0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DBD8AFE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440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4B8A2AE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9CF10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35D879B5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C1E381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030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4541A20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F1E267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3787468F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3F4CF320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04EE093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0A3687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DAABB0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EF96631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437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10D224F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E0F64A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1955579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A0D119D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6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28" w:type="dxa"/>
            </w:tcMar>
            <w:vAlign w:val="center"/>
          </w:tcPr>
          <w:p w14:paraId="6269C03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04538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3B6C2825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60816D1E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17EABF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6737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E9545E0" w14:textId="77777777" w:rsidR="00A7166A" w:rsidRDefault="00BE69DB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Installations- og service</w:t>
            </w:r>
            <w:r w:rsidR="00A7166A">
              <w:rPr>
                <w:rFonts w:ascii="Arial" w:eastAsia="Times New Roman" w:hAnsi="Arial" w:cs="Times New Roman"/>
                <w:sz w:val="16"/>
                <w:szCs w:val="16"/>
              </w:rPr>
              <w:t xml:space="preserve">-   </w:t>
            </w: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>arbejder på Elinstallationer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1FA68DD3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B9D43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3ECE35E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911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1DB405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33F8C50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47F6C2F0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0A154EA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973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8438C25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26439F0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1A0F858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711EF1B1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440E22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DF2052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7A7D4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91E5924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29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C4E8DD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A49A8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31C8AE3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AD156C3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4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BFA79AA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31A4E4A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033A5D6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005F4C" w:rsidRPr="002F0325" w14:paraId="610533B3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2AFE00" w14:textId="77777777" w:rsidR="002F0325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135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5F29BB" w14:textId="77777777" w:rsidR="002F0325" w:rsidRPr="002F0325" w:rsidRDefault="00BE69DB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4"/>
                <w:szCs w:val="20"/>
              </w:rPr>
            </w:pPr>
            <w:r w:rsidRPr="00BE69DB">
              <w:rPr>
                <w:rFonts w:ascii="Arial" w:eastAsia="Times New Roman" w:hAnsi="Arial" w:cs="Times New Roman"/>
                <w:sz w:val="16"/>
                <w:szCs w:val="20"/>
              </w:rPr>
              <w:t>Boliginstallatørvirksomhed, vand og afløb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D0BBB5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EBDE141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673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5772D91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81BDAEE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0FAAD2B3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761E8A2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60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264CE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260AFF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124AF77D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005F4C" w:rsidRPr="002F0325" w14:paraId="1F7311C9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9D4A33" w14:textId="77777777" w:rsidR="002F0325" w:rsidRPr="002F0325" w:rsidRDefault="002F0325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3436C7" w14:textId="77777777" w:rsidR="002F0325" w:rsidRPr="002F0325" w:rsidRDefault="002F0325" w:rsidP="002F0325">
            <w:pPr>
              <w:tabs>
                <w:tab w:val="left" w:pos="851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66F99" w14:textId="77777777" w:rsidR="002F0325" w:rsidRPr="002F0325" w:rsidRDefault="002F0325" w:rsidP="002F0325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3940B6F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3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878CC6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8304D8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201B7729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8B71312" w14:textId="77777777" w:rsidR="002F0325" w:rsidRPr="002F0325" w:rsidRDefault="00DE462C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206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7A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26375B4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CA73DE7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76FE93A5" w14:textId="77777777" w:rsidR="002F0325" w:rsidRPr="002F0325" w:rsidRDefault="002F0325" w:rsidP="002F0325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D37547" w:rsidRPr="002F0325" w14:paraId="646B4B54" w14:textId="77777777" w:rsidTr="00827023">
        <w:trPr>
          <w:trHeight w:val="315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7E14C7" w14:textId="77777777" w:rsidR="00D37547" w:rsidRPr="002F0325" w:rsidRDefault="00DE462C" w:rsidP="00BE69DB">
            <w:pPr>
              <w:tabs>
                <w:tab w:val="left" w:pos="851"/>
                <w:tab w:val="left" w:pos="1773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955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FD815" w14:textId="77777777" w:rsidR="00D37547" w:rsidRPr="00BE69DB" w:rsidRDefault="00D37547" w:rsidP="00D3754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 Boliginstallatørvirksomhed, el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1638A" w14:textId="77777777" w:rsidR="00D37547" w:rsidRPr="002F0325" w:rsidRDefault="00D37547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6946AAC" w14:textId="77777777" w:rsidR="00D37547" w:rsidRPr="002F0325" w:rsidRDefault="00DE462C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97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6CCEB2E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E66FB01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4FB85783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E022A0F" w14:textId="77777777" w:rsidR="00D37547" w:rsidRPr="002F0325" w:rsidRDefault="00DE462C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27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41469BF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E29BE97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2281B0E0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9</w:t>
            </w:r>
          </w:p>
        </w:tc>
      </w:tr>
      <w:tr w:rsidR="00D37547" w:rsidRPr="002F0325" w14:paraId="5C1E0D29" w14:textId="77777777" w:rsidTr="00827023">
        <w:trPr>
          <w:trHeight w:val="315"/>
          <w:jc w:val="center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35BA13" w14:textId="77777777" w:rsidR="00D37547" w:rsidRPr="002F0325" w:rsidRDefault="00D37547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425" w:hanging="42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0153D" w14:textId="77777777" w:rsidR="00D37547" w:rsidRPr="002F0325" w:rsidRDefault="00D37547" w:rsidP="00D37547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B90B1" w14:textId="77777777" w:rsidR="00D37547" w:rsidRPr="002F0325" w:rsidRDefault="00D37547" w:rsidP="00BE69DB">
            <w:pPr>
              <w:tabs>
                <w:tab w:val="left" w:pos="851"/>
                <w:tab w:val="left" w:pos="1773"/>
              </w:tabs>
              <w:spacing w:after="0" w:line="240" w:lineRule="auto"/>
              <w:ind w:left="72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ADAA45F" w14:textId="77777777" w:rsidR="00D37547" w:rsidRPr="002F0325" w:rsidRDefault="00DE462C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17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E0DB0E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D407C61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6DF07C56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DDEED0C" w14:textId="77777777" w:rsidR="00D37547" w:rsidRPr="002F0325" w:rsidRDefault="00DE462C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da-DK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660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C38BE4D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E95AC1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  <w:r w:rsidRPr="002F0325"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  <w:t>-</w:t>
            </w:r>
          </w:p>
        </w:tc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  <w:right w:w="85" w:type="dxa"/>
            </w:tcMar>
            <w:vAlign w:val="center"/>
          </w:tcPr>
          <w:p w14:paraId="6E4B5C3A" w14:textId="77777777" w:rsidR="00D37547" w:rsidRPr="002F0325" w:rsidRDefault="00D37547" w:rsidP="00BE69DB">
            <w:pPr>
              <w:tabs>
                <w:tab w:val="center" w:pos="639"/>
                <w:tab w:val="left" w:pos="1206"/>
                <w:tab w:val="center" w:pos="1729"/>
              </w:tabs>
              <w:spacing w:before="40" w:after="0" w:line="240" w:lineRule="auto"/>
              <w:jc w:val="right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da-DK"/>
              </w:rPr>
            </w:pPr>
          </w:p>
        </w:tc>
      </w:tr>
      <w:tr w:rsidR="002F0325" w:rsidRPr="002F0325" w14:paraId="4D3D225F" w14:textId="77777777" w:rsidTr="00827023">
        <w:tblPrEx>
          <w:jc w:val="left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</w:tblBorders>
        </w:tblPrEx>
        <w:trPr>
          <w:trHeight w:val="487"/>
          <w:tblHeader/>
        </w:trPr>
        <w:tc>
          <w:tcPr>
            <w:tcW w:w="99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BD3E9" w14:textId="77777777" w:rsidR="00CB417B" w:rsidRDefault="00CB417B" w:rsidP="00AE2AF8">
            <w:pPr>
              <w:pStyle w:val="Overskrift2"/>
              <w:ind w:left="-75"/>
              <w:rPr>
                <w:rFonts w:eastAsia="Times New Roman"/>
                <w:snapToGrid w:val="0"/>
                <w:lang w:eastAsia="da-DK"/>
              </w:rPr>
            </w:pPr>
            <w:bookmarkStart w:id="6" w:name="_Toc486332198"/>
          </w:p>
          <w:p w14:paraId="7D2D4857" w14:textId="77777777" w:rsidR="002F0325" w:rsidRPr="002F0325" w:rsidRDefault="00C46A2B" w:rsidP="00AE2AF8">
            <w:pPr>
              <w:pStyle w:val="Overskrift2"/>
              <w:ind w:left="-75"/>
              <w:rPr>
                <w:rFonts w:eastAsia="Times New Roman"/>
                <w:snapToGrid w:val="0"/>
                <w:sz w:val="16"/>
                <w:szCs w:val="16"/>
                <w:lang w:eastAsia="da-DK"/>
              </w:rPr>
            </w:pPr>
            <w:r>
              <w:rPr>
                <w:rFonts w:eastAsia="Times New Roman"/>
                <w:snapToGrid w:val="0"/>
                <w:lang w:eastAsia="da-DK"/>
              </w:rPr>
              <w:t>Organisation og opgavefordeling</w:t>
            </w:r>
            <w:bookmarkEnd w:id="6"/>
          </w:p>
        </w:tc>
      </w:tr>
      <w:tr w:rsidR="002F0325" w:rsidRPr="002F0325" w14:paraId="059343E3" w14:textId="77777777" w:rsidTr="00827023">
        <w:tblPrEx>
          <w:jc w:val="left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</w:tblBorders>
        </w:tblPrEx>
        <w:trPr>
          <w:trHeight w:hRule="exact" w:val="5103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5C7E96" w14:textId="77777777" w:rsidR="002F0325" w:rsidRPr="001B0788" w:rsidRDefault="001F0EAC" w:rsidP="001F0EAC">
            <w:pPr>
              <w:tabs>
                <w:tab w:val="left" w:pos="72"/>
                <w:tab w:val="left" w:pos="8925"/>
              </w:tabs>
              <w:spacing w:before="60" w:after="6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shd w:val="clear" w:color="auto" w:fill="E7E6E6" w:themeFill="background2"/>
                <w:lang w:eastAsia="da-DK"/>
              </w:rPr>
            </w:pPr>
            <w:r w:rsidRPr="001B0788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da-DK"/>
              </w:rPr>
              <w:t>Beskriv hvordan i er organiseret i virksomheden og hvem der er ansvarlig for hvilke opgaver</w:t>
            </w:r>
            <w:r w:rsidR="00C46A2B" w:rsidRPr="001B0788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shd w:val="clear" w:color="auto" w:fill="E7E6E6" w:themeFill="background2"/>
                <w:lang w:eastAsia="da-DK"/>
              </w:rPr>
              <w:t>:</w:t>
            </w:r>
            <w:r w:rsidRPr="001B0788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shd w:val="clear" w:color="auto" w:fill="E7E6E6" w:themeFill="background2"/>
                <w:lang w:eastAsia="da-DK"/>
              </w:rPr>
              <w:tab/>
            </w:r>
          </w:p>
          <w:p w14:paraId="207125CC" w14:textId="77777777" w:rsidR="00B65658" w:rsidRPr="001B0788" w:rsidRDefault="00B65658" w:rsidP="002F0325">
            <w:pPr>
              <w:tabs>
                <w:tab w:val="left" w:pos="72"/>
              </w:tabs>
              <w:spacing w:before="60" w:after="6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shd w:val="clear" w:color="auto" w:fill="E7E6E6" w:themeFill="background2"/>
                <w:lang w:eastAsia="da-DK"/>
              </w:rPr>
            </w:pPr>
          </w:p>
          <w:p w14:paraId="2FC3CCC4" w14:textId="77777777" w:rsidR="00B65658" w:rsidRPr="001B0788" w:rsidRDefault="00B65658" w:rsidP="001B0788">
            <w:pPr>
              <w:tabs>
                <w:tab w:val="left" w:pos="72"/>
              </w:tabs>
              <w:spacing w:before="60" w:after="6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</w:rPr>
            </w:pPr>
          </w:p>
        </w:tc>
      </w:tr>
      <w:tr w:rsidR="002F0325" w:rsidRPr="002F0325" w14:paraId="0183B88E" w14:textId="77777777" w:rsidTr="00827023">
        <w:tblPrEx>
          <w:jc w:val="left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</w:tblBorders>
        </w:tblPrEx>
        <w:trPr>
          <w:trHeight w:hRule="exact" w:val="80"/>
        </w:trPr>
        <w:tc>
          <w:tcPr>
            <w:tcW w:w="99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A01648" w14:textId="77777777" w:rsidR="002F0325" w:rsidRPr="002F0325" w:rsidRDefault="002F0325" w:rsidP="009A1FE6">
            <w:pPr>
              <w:tabs>
                <w:tab w:val="left" w:pos="72"/>
              </w:tabs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2F032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</w:tc>
      </w:tr>
    </w:tbl>
    <w:p w14:paraId="354BBE62" w14:textId="77777777" w:rsidR="00282237" w:rsidRDefault="00282237" w:rsidP="00282237">
      <w:pPr>
        <w:rPr>
          <w:rFonts w:ascii="Arial" w:hAnsi="Arial" w:cs="Arial"/>
          <w:szCs w:val="44"/>
        </w:rPr>
      </w:pPr>
    </w:p>
    <w:p w14:paraId="35D3822E" w14:textId="77777777" w:rsidR="00182CC9" w:rsidRDefault="00182CC9" w:rsidP="00803E5D">
      <w:pPr>
        <w:pStyle w:val="Overskrift2"/>
        <w:spacing w:line="360" w:lineRule="auto"/>
        <w:jc w:val="both"/>
      </w:pPr>
      <w:bookmarkStart w:id="7" w:name="_Toc486332199"/>
      <w:r>
        <w:t>Virksomhedens ansvars- og kompetenceforhold</w:t>
      </w:r>
      <w:bookmarkEnd w:id="7"/>
    </w:p>
    <w:p w14:paraId="0E35F61E" w14:textId="77777777" w:rsidR="00182CC9" w:rsidRDefault="00182CC9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Virksomhedens indehaver er ansvarlig for:</w:t>
      </w:r>
    </w:p>
    <w:p w14:paraId="472F9F23" w14:textId="77777777" w:rsidR="00182CC9" w:rsidRDefault="00182CC9" w:rsidP="00803E5D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sikre kvalitetsledelsessystemets opbygning og vedligeholdelse</w:t>
      </w:r>
    </w:p>
    <w:p w14:paraId="08F8CB13" w14:textId="77777777" w:rsidR="00182CC9" w:rsidRDefault="00182CC9" w:rsidP="00803E5D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kvalitetsledelsessystemet godkendes af en kontrolinstans som er godkendt af Sikkerhedsstyrelsen, herefter løbende efterprøves med intervaller der ikke overstiger 2 år</w:t>
      </w:r>
    </w:p>
    <w:p w14:paraId="4B9344B6" w14:textId="77777777" w:rsidR="00182CC9" w:rsidRDefault="00182CC9" w:rsidP="00803E5D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sikre sig, at virksomheden i relation til sit forretningsgrundlag til enhver tid råder over det fornødne antal fagligt ansvarlige</w:t>
      </w:r>
      <w:r w:rsidR="00BF5E0E">
        <w:rPr>
          <w:rFonts w:ascii="Arial" w:hAnsi="Arial" w:cs="Arial"/>
        </w:rPr>
        <w:t xml:space="preserve"> og medarbejdere med de krævede</w:t>
      </w:r>
      <w:r>
        <w:rPr>
          <w:rFonts w:ascii="Arial" w:hAnsi="Arial" w:cs="Arial"/>
        </w:rPr>
        <w:t xml:space="preserve"> uddannelsesmæssige kompetencer</w:t>
      </w:r>
    </w:p>
    <w:p w14:paraId="6BBFC56B" w14:textId="77777777" w:rsidR="00182CC9" w:rsidRDefault="001048FF" w:rsidP="00803E5D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mindst én gang årligt, at gennemføre ledelses</w:t>
      </w:r>
      <w:r w:rsidR="00182CC9">
        <w:rPr>
          <w:rFonts w:ascii="Arial" w:hAnsi="Arial" w:cs="Arial"/>
        </w:rPr>
        <w:t>evaluering af kvalitetsledelsessystemet</w:t>
      </w:r>
      <w:r w:rsidR="00BF5E0E">
        <w:rPr>
          <w:rFonts w:ascii="Arial" w:hAnsi="Arial" w:cs="Arial"/>
        </w:rPr>
        <w:t xml:space="preserve">s        </w:t>
      </w:r>
      <w:r w:rsidR="00182CC9">
        <w:rPr>
          <w:rFonts w:ascii="Arial" w:hAnsi="Arial" w:cs="Arial"/>
        </w:rPr>
        <w:t xml:space="preserve"> effektivitet og efterlevelse i praksi</w:t>
      </w:r>
      <w:r w:rsidR="006D475E">
        <w:rPr>
          <w:rFonts w:ascii="Arial" w:hAnsi="Arial" w:cs="Arial"/>
        </w:rPr>
        <w:t>s og afrapportere resultatet heraf</w:t>
      </w:r>
    </w:p>
    <w:p w14:paraId="370588C4" w14:textId="77777777" w:rsidR="00182CC9" w:rsidRDefault="00182CC9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Virksomhedens faglig</w:t>
      </w:r>
      <w:r w:rsidR="006D475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ansvarlige er ansvarlig(e) for:</w:t>
      </w:r>
    </w:p>
    <w:p w14:paraId="6A5C9A72" w14:textId="77777777" w:rsidR="00182CC9" w:rsidRDefault="00182CC9" w:rsidP="00803E5D">
      <w:pPr>
        <w:pStyle w:val="Listeafsni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de processer, der er nødvendige for kvalitetsledelsessystemets anvendelse, løbende gennemgås og vedligeholdes</w:t>
      </w:r>
    </w:p>
    <w:p w14:paraId="7D9E000C" w14:textId="77777777" w:rsidR="00182CC9" w:rsidRDefault="00182CC9" w:rsidP="00803E5D">
      <w:pPr>
        <w:pStyle w:val="Listeafsni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alle autorisationskrævende arbejder udføres i overensstemmelse </w:t>
      </w:r>
      <w:r w:rsidR="00BF5E0E">
        <w:rPr>
          <w:rFonts w:ascii="Arial" w:hAnsi="Arial" w:cs="Arial"/>
        </w:rPr>
        <w:t>med de gældende lov</w:t>
      </w:r>
    </w:p>
    <w:p w14:paraId="22580D14" w14:textId="64BB2F70" w:rsidR="00777393" w:rsidRPr="00DE462C" w:rsidRDefault="00182CC9" w:rsidP="00803E5D">
      <w:pPr>
        <w:pStyle w:val="Listeafsni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regelmæssigt at føre tilsyn med det udførte arbejde og afrapportere resultat heraf</w:t>
      </w:r>
    </w:p>
    <w:p w14:paraId="26FA8A50" w14:textId="77777777" w:rsidR="00182CC9" w:rsidRDefault="00182CC9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Virksomhedens udførende montør(er) er</w:t>
      </w:r>
      <w:r w:rsidR="00F415FF">
        <w:rPr>
          <w:rFonts w:ascii="Arial" w:hAnsi="Arial" w:cs="Arial"/>
        </w:rPr>
        <w:t xml:space="preserve"> forpligtiget til at sikre sig:</w:t>
      </w:r>
    </w:p>
    <w:p w14:paraId="7498F4ED" w14:textId="77777777" w:rsidR="00182CC9" w:rsidRDefault="00182CC9" w:rsidP="00803E5D">
      <w:pPr>
        <w:pStyle w:val="Listeafsni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alle autorisationskrævende arbejder udføres i overensstemmelse med den eller de beskrevne procedurer og instruktioner i kvalitetsledelsessystemet, og dokumentation heraf</w:t>
      </w:r>
    </w:p>
    <w:p w14:paraId="2AF92E72" w14:textId="77777777" w:rsidR="00282237" w:rsidRDefault="00182CC9" w:rsidP="00803E5D">
      <w:pPr>
        <w:pStyle w:val="Listeafsni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rapportere afvigelser til virksomhedens fagligt ansvarlige</w:t>
      </w:r>
    </w:p>
    <w:p w14:paraId="3477991E" w14:textId="77777777" w:rsidR="005D38A0" w:rsidRDefault="00F415FF" w:rsidP="000511FC">
      <w:pPr>
        <w:pStyle w:val="Listeafsni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a</w:t>
      </w:r>
      <w:r w:rsidR="003A1529">
        <w:rPr>
          <w:rFonts w:ascii="Arial" w:hAnsi="Arial" w:cs="Arial"/>
        </w:rPr>
        <w:t>rbejds- og eller servicerapporter til slutkontrollen er udfyldt med alle relevante punkter for dokumentation</w:t>
      </w:r>
    </w:p>
    <w:p w14:paraId="6B39D53C" w14:textId="77777777" w:rsidR="00777393" w:rsidRPr="000511FC" w:rsidRDefault="00777393" w:rsidP="00777393">
      <w:pPr>
        <w:pStyle w:val="Listeafsnit"/>
        <w:spacing w:line="360" w:lineRule="auto"/>
        <w:ind w:left="780"/>
        <w:jc w:val="both"/>
        <w:rPr>
          <w:rFonts w:ascii="Arial" w:hAnsi="Arial" w:cs="Arial"/>
        </w:rPr>
      </w:pPr>
    </w:p>
    <w:p w14:paraId="24B647A0" w14:textId="77777777" w:rsidR="00636C1A" w:rsidRPr="00223085" w:rsidRDefault="008F0D57" w:rsidP="00223085">
      <w:pPr>
        <w:pStyle w:val="Overskrift1"/>
        <w:spacing w:line="360" w:lineRule="auto"/>
        <w:jc w:val="both"/>
        <w:rPr>
          <w:b/>
        </w:rPr>
      </w:pPr>
      <w:bookmarkStart w:id="8" w:name="_Toc486332200"/>
      <w:r w:rsidRPr="002501CA">
        <w:rPr>
          <w:b/>
        </w:rPr>
        <w:t>Styring af kvalitetsledelsessystemets dokumenter</w:t>
      </w:r>
      <w:bookmarkEnd w:id="8"/>
    </w:p>
    <w:p w14:paraId="7FE67D18" w14:textId="77777777" w:rsidR="008F0D57" w:rsidRDefault="00245376" w:rsidP="00803E5D">
      <w:pPr>
        <w:pStyle w:val="Overskrift2"/>
        <w:spacing w:line="360" w:lineRule="auto"/>
        <w:jc w:val="both"/>
      </w:pPr>
      <w:bookmarkStart w:id="9" w:name="_Toc486332201"/>
      <w:r>
        <w:t>Kvalitetsledelsessystemet</w:t>
      </w:r>
      <w:bookmarkEnd w:id="9"/>
      <w:r>
        <w:t xml:space="preserve"> </w:t>
      </w:r>
    </w:p>
    <w:p w14:paraId="4859F5DC" w14:textId="77777777" w:rsidR="00245376" w:rsidRDefault="00F415FF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 skal vedligeholde</w:t>
      </w:r>
      <w:r w:rsidR="00245376">
        <w:rPr>
          <w:rFonts w:ascii="Arial" w:hAnsi="Arial" w:cs="Arial"/>
        </w:rPr>
        <w:t xml:space="preserve"> kva</w:t>
      </w:r>
      <w:r>
        <w:rPr>
          <w:rFonts w:ascii="Arial" w:hAnsi="Arial" w:cs="Arial"/>
        </w:rPr>
        <w:t>litetsledelsessystemet og sørge</w:t>
      </w:r>
      <w:r w:rsidR="00245376">
        <w:rPr>
          <w:rFonts w:ascii="Arial" w:hAnsi="Arial" w:cs="Arial"/>
        </w:rPr>
        <w:t xml:space="preserve"> for, at gældende dokumentation er godkendt og tilgængelig</w:t>
      </w:r>
      <w:r w:rsidR="006D475E">
        <w:rPr>
          <w:rFonts w:ascii="Arial" w:hAnsi="Arial" w:cs="Arial"/>
        </w:rPr>
        <w:t>t</w:t>
      </w:r>
      <w:r w:rsidR="00245376">
        <w:rPr>
          <w:rFonts w:ascii="Arial" w:hAnsi="Arial" w:cs="Arial"/>
        </w:rPr>
        <w:t xml:space="preserve"> for alle medarbejdere.</w:t>
      </w:r>
    </w:p>
    <w:p w14:paraId="3E39C161" w14:textId="77777777" w:rsidR="00245376" w:rsidRDefault="00245376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 ændringer i kvalitetsledelsessystemet udarbejde</w:t>
      </w:r>
      <w:r w:rsidR="00F415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udkast til ændring</w:t>
      </w:r>
      <w:r w:rsidR="006D475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eller nyt dokument</w:t>
      </w:r>
      <w:r w:rsidR="006D475E">
        <w:rPr>
          <w:rFonts w:ascii="Arial" w:hAnsi="Arial" w:cs="Arial"/>
        </w:rPr>
        <w:t xml:space="preserve"> godkendes af direktøren. N</w:t>
      </w:r>
      <w:r>
        <w:rPr>
          <w:rFonts w:ascii="Arial" w:hAnsi="Arial" w:cs="Arial"/>
        </w:rPr>
        <w:t>år dokumentet er godkendt</w:t>
      </w:r>
      <w:r w:rsidR="006D47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sørger </w:t>
      </w:r>
      <w:r w:rsidR="00F415FF">
        <w:rPr>
          <w:rFonts w:ascii="Arial" w:hAnsi="Arial" w:cs="Arial"/>
        </w:rPr>
        <w:t xml:space="preserve">virksomheden </w:t>
      </w:r>
      <w:r>
        <w:rPr>
          <w:rFonts w:ascii="Arial" w:hAnsi="Arial" w:cs="Arial"/>
        </w:rPr>
        <w:t>for distribution og formidling</w:t>
      </w:r>
      <w:r w:rsidR="006D475E">
        <w:rPr>
          <w:rFonts w:ascii="Arial" w:hAnsi="Arial" w:cs="Arial"/>
        </w:rPr>
        <w:t xml:space="preserve"> til virksomhedens medarbejdere</w:t>
      </w:r>
      <w:r>
        <w:rPr>
          <w:rFonts w:ascii="Arial" w:hAnsi="Arial" w:cs="Arial"/>
        </w:rPr>
        <w:t>.</w:t>
      </w:r>
    </w:p>
    <w:p w14:paraId="48BC7284" w14:textId="77777777" w:rsidR="00245376" w:rsidRDefault="00245376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Kvalitetsledelsessystemet og tilhørende </w:t>
      </w:r>
      <w:r w:rsidR="006D475E">
        <w:rPr>
          <w:rFonts w:ascii="Arial" w:hAnsi="Arial" w:cs="Arial"/>
        </w:rPr>
        <w:t>bilag forsynes med et revisions</w:t>
      </w:r>
      <w:r>
        <w:rPr>
          <w:rFonts w:ascii="Arial" w:hAnsi="Arial" w:cs="Arial"/>
        </w:rPr>
        <w:t xml:space="preserve">nummer og gyldighedsdato. Ved nye eller ændrede dokumenter påføres </w:t>
      </w:r>
      <w:r w:rsidR="006D475E">
        <w:rPr>
          <w:rFonts w:ascii="Arial" w:hAnsi="Arial" w:cs="Arial"/>
        </w:rPr>
        <w:t>nyt revisions</w:t>
      </w:r>
      <w:r>
        <w:rPr>
          <w:rFonts w:ascii="Arial" w:hAnsi="Arial" w:cs="Arial"/>
        </w:rPr>
        <w:t>nummer og ny gyldighedsdato.</w:t>
      </w:r>
    </w:p>
    <w:p w14:paraId="0082085A" w14:textId="77777777" w:rsidR="00777393" w:rsidRDefault="00245376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Gældende udgave af kvalitetsledelsessystemet opbevares, så den er frit tilgængelig for alle virksomhedens medarbejder.</w:t>
      </w:r>
    </w:p>
    <w:p w14:paraId="1787025F" w14:textId="77777777" w:rsidR="00777393" w:rsidRDefault="00777393" w:rsidP="00803E5D">
      <w:pPr>
        <w:spacing w:line="360" w:lineRule="auto"/>
        <w:jc w:val="both"/>
        <w:rPr>
          <w:rFonts w:ascii="Arial" w:hAnsi="Arial" w:cs="Arial"/>
        </w:rPr>
      </w:pPr>
    </w:p>
    <w:p w14:paraId="3172A74B" w14:textId="77777777" w:rsidR="00636C1A" w:rsidRPr="00223085" w:rsidRDefault="00A60BCF" w:rsidP="00223085">
      <w:pPr>
        <w:pStyle w:val="Overskrift1"/>
        <w:spacing w:line="360" w:lineRule="auto"/>
        <w:jc w:val="both"/>
        <w:rPr>
          <w:b/>
        </w:rPr>
      </w:pPr>
      <w:bookmarkStart w:id="10" w:name="_Toc486332202"/>
      <w:r w:rsidRPr="002501CA">
        <w:rPr>
          <w:b/>
        </w:rPr>
        <w:t>Procedurebeskrivelser</w:t>
      </w:r>
      <w:bookmarkEnd w:id="10"/>
      <w:r w:rsidRPr="002501CA">
        <w:rPr>
          <w:b/>
        </w:rPr>
        <w:t xml:space="preserve"> </w:t>
      </w:r>
    </w:p>
    <w:p w14:paraId="1688B0BE" w14:textId="77777777" w:rsidR="001C347F" w:rsidRDefault="001C347F" w:rsidP="00803E5D">
      <w:pPr>
        <w:pStyle w:val="Overskrift2"/>
        <w:spacing w:line="360" w:lineRule="auto"/>
        <w:jc w:val="both"/>
      </w:pPr>
      <w:bookmarkStart w:id="11" w:name="_Toc480551686"/>
      <w:bookmarkStart w:id="12" w:name="_Toc486332203"/>
      <w:r>
        <w:t>Medarbejderkvalifikationer</w:t>
      </w:r>
      <w:bookmarkEnd w:id="11"/>
      <w:bookmarkEnd w:id="12"/>
    </w:p>
    <w:p w14:paraId="14F1259B" w14:textId="77777777" w:rsidR="00636C1A" w:rsidRPr="00777393" w:rsidRDefault="001C347F" w:rsidP="00803E5D">
      <w:pPr>
        <w:spacing w:line="360" w:lineRule="auto"/>
        <w:jc w:val="both"/>
        <w:rPr>
          <w:rFonts w:ascii="Arial" w:hAnsi="Arial" w:cs="Arial"/>
        </w:rPr>
      </w:pPr>
      <w:r w:rsidRPr="00777393">
        <w:rPr>
          <w:rFonts w:ascii="Arial" w:hAnsi="Arial" w:cs="Arial"/>
        </w:rPr>
        <w:t>Medarbejderne skal have</w:t>
      </w:r>
      <w:r w:rsidR="006D475E" w:rsidRPr="00777393">
        <w:rPr>
          <w:rFonts w:ascii="Arial" w:hAnsi="Arial" w:cs="Arial"/>
        </w:rPr>
        <w:t xml:space="preserve"> de</w:t>
      </w:r>
      <w:r w:rsidRPr="00777393">
        <w:rPr>
          <w:rFonts w:ascii="Arial" w:hAnsi="Arial" w:cs="Arial"/>
        </w:rPr>
        <w:t xml:space="preserve"> fornødne kvalifikationer og kompetencer til at udføre arbejdet. Dette sikres ved, at medarbejderne gennemfører nødvendig træning og oplæring i virksomheden, samt derudover deltager i relevant og lovpligt</w:t>
      </w:r>
      <w:r w:rsidR="00636C1A" w:rsidRPr="00777393">
        <w:rPr>
          <w:rFonts w:ascii="Arial" w:hAnsi="Arial" w:cs="Arial"/>
        </w:rPr>
        <w:t>ig efteruddannelse.</w:t>
      </w:r>
    </w:p>
    <w:p w14:paraId="30FA617F" w14:textId="6F4F1701" w:rsidR="00CB417B" w:rsidRPr="00DE462C" w:rsidRDefault="001C347F" w:rsidP="00DE462C">
      <w:pPr>
        <w:spacing w:line="360" w:lineRule="auto"/>
        <w:jc w:val="both"/>
        <w:rPr>
          <w:rFonts w:ascii="Arial" w:hAnsi="Arial" w:cs="Arial"/>
        </w:rPr>
      </w:pPr>
      <w:r w:rsidRPr="00777393">
        <w:rPr>
          <w:rFonts w:ascii="Arial" w:hAnsi="Arial" w:cs="Arial"/>
        </w:rPr>
        <w:t>Vurdering af behovet for træning og efteruddannelse skal ske i forhold til de opgavetyper, den enkle medarbejder udfører.</w:t>
      </w:r>
      <w:bookmarkStart w:id="13" w:name="_Toc486332204"/>
    </w:p>
    <w:p w14:paraId="107B2114" w14:textId="77777777" w:rsidR="00636C1A" w:rsidRDefault="001D7F0A" w:rsidP="00803E5D">
      <w:pPr>
        <w:pStyle w:val="Overskrift2"/>
        <w:spacing w:line="360" w:lineRule="auto"/>
        <w:jc w:val="both"/>
      </w:pPr>
      <w:r>
        <w:lastRenderedPageBreak/>
        <w:t>Prøve- og måleudstyr</w:t>
      </w:r>
      <w:bookmarkEnd w:id="13"/>
    </w:p>
    <w:p w14:paraId="5EB0AADF" w14:textId="77777777" w:rsidR="001D7F0A" w:rsidRDefault="001D7F0A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skal fastlægges, tilvejebringes og opretholdes det nødvendige prøve- og måleudstyr for arbejde</w:t>
      </w:r>
      <w:r w:rsidR="001048FF">
        <w:rPr>
          <w:rFonts w:ascii="Arial" w:hAnsi="Arial" w:cs="Arial"/>
        </w:rPr>
        <w:t>t</w:t>
      </w:r>
      <w:r>
        <w:rPr>
          <w:rFonts w:ascii="Arial" w:hAnsi="Arial" w:cs="Arial"/>
        </w:rPr>
        <w:t>s udførelse. Virksomheden skal sikre</w:t>
      </w:r>
      <w:r w:rsidR="008D624E">
        <w:rPr>
          <w:rFonts w:ascii="Arial" w:hAnsi="Arial" w:cs="Arial"/>
        </w:rPr>
        <w:t>, at anvendt</w:t>
      </w:r>
      <w:r>
        <w:rPr>
          <w:rFonts w:ascii="Arial" w:hAnsi="Arial" w:cs="Arial"/>
        </w:rPr>
        <w:t xml:space="preserve"> prøve- og måleudstyr måler korrekt og inden for tilladte tolerancer.</w:t>
      </w:r>
    </w:p>
    <w:p w14:paraId="3A98061A" w14:textId="77777777" w:rsidR="001D7F0A" w:rsidRDefault="001D7F0A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Prøve-</w:t>
      </w:r>
      <w:r w:rsidR="008D624E">
        <w:rPr>
          <w:rFonts w:ascii="Arial" w:hAnsi="Arial" w:cs="Arial"/>
        </w:rPr>
        <w:t xml:space="preserve"> og måleudstyr skal kalibreres</w:t>
      </w:r>
      <w:r>
        <w:rPr>
          <w:rFonts w:ascii="Arial" w:hAnsi="Arial" w:cs="Arial"/>
        </w:rPr>
        <w:t xml:space="preserve"> efter fabrikantens anvisninger. </w:t>
      </w:r>
    </w:p>
    <w:p w14:paraId="752EEC28" w14:textId="77777777" w:rsidR="001D7F0A" w:rsidRDefault="001D7F0A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Prøve- og måleudstyr </w:t>
      </w:r>
      <w:r w:rsidRPr="001D7F0A">
        <w:rPr>
          <w:rFonts w:ascii="Arial" w:hAnsi="Arial" w:cs="Arial"/>
        </w:rPr>
        <w:t>skal registreres på formular</w:t>
      </w:r>
      <w:r w:rsidR="008D624E">
        <w:rPr>
          <w:rFonts w:ascii="Arial" w:hAnsi="Arial" w:cs="Arial"/>
        </w:rPr>
        <w:t xml:space="preserve"> ”Prøve</w:t>
      </w:r>
      <w:r w:rsidR="001048FF">
        <w:rPr>
          <w:rFonts w:ascii="Arial" w:hAnsi="Arial" w:cs="Arial"/>
        </w:rPr>
        <w:t>-</w:t>
      </w:r>
      <w:r w:rsidR="008D624E">
        <w:rPr>
          <w:rFonts w:ascii="Arial" w:hAnsi="Arial" w:cs="Arial"/>
        </w:rPr>
        <w:t xml:space="preserve"> og måleudstyr” </w:t>
      </w:r>
      <w:r w:rsidRPr="001D7F0A">
        <w:rPr>
          <w:rFonts w:ascii="Arial" w:hAnsi="Arial" w:cs="Arial"/>
        </w:rPr>
        <w:t>således</w:t>
      </w:r>
      <w:r w:rsidR="008D624E">
        <w:rPr>
          <w:rFonts w:ascii="Arial" w:hAnsi="Arial" w:cs="Arial"/>
        </w:rPr>
        <w:t>,</w:t>
      </w:r>
      <w:r w:rsidRPr="001D7F0A">
        <w:rPr>
          <w:rFonts w:ascii="Arial" w:hAnsi="Arial" w:cs="Arial"/>
        </w:rPr>
        <w:t xml:space="preserve"> at det kan dokumenteres, at det bliver kalibreret på korrekt måde og efter fabrikantens anvisninger</w:t>
      </w:r>
      <w:r>
        <w:rPr>
          <w:rFonts w:ascii="Arial" w:hAnsi="Arial" w:cs="Arial"/>
        </w:rPr>
        <w:t>.</w:t>
      </w:r>
    </w:p>
    <w:p w14:paraId="2426BD22" w14:textId="77777777" w:rsidR="001D7F0A" w:rsidRDefault="001D7F0A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Dokumentation for kalibrering af virksomhedens prøve- og måleudstyr, opbevares i kvalitetsledelsessystemet.</w:t>
      </w:r>
    </w:p>
    <w:p w14:paraId="7D328BE7" w14:textId="77777777" w:rsidR="00A32CA5" w:rsidRDefault="00A32CA5" w:rsidP="00803E5D">
      <w:pPr>
        <w:pStyle w:val="Overskrift2"/>
        <w:spacing w:line="360" w:lineRule="auto"/>
        <w:jc w:val="both"/>
      </w:pPr>
      <w:bookmarkStart w:id="14" w:name="_Toc486332205"/>
      <w:r>
        <w:t>Kvalitetsledelsesdokumentation / registreringer</w:t>
      </w:r>
      <w:bookmarkEnd w:id="14"/>
      <w:r>
        <w:t xml:space="preserve"> </w:t>
      </w:r>
    </w:p>
    <w:p w14:paraId="172E12DC" w14:textId="77777777" w:rsidR="00A32CA5" w:rsidRDefault="00A32CA5" w:rsidP="00BF5E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Arbejds- </w:t>
      </w:r>
      <w:r w:rsidR="00BD01E8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eller servicerapport til slutkontrollen, skal ved arbejdes afslutning </w:t>
      </w:r>
      <w:r w:rsidR="00BF5E0E">
        <w:rPr>
          <w:rFonts w:ascii="Arial" w:hAnsi="Arial" w:cs="Arial"/>
        </w:rPr>
        <w:t xml:space="preserve">være udfyldt med alle relevante </w:t>
      </w:r>
      <w:r>
        <w:rPr>
          <w:rFonts w:ascii="Arial" w:hAnsi="Arial" w:cs="Arial"/>
        </w:rPr>
        <w:t>punkter for dokumentation, i forhold til opgavetypen.</w:t>
      </w:r>
      <w:r>
        <w:rPr>
          <w:rFonts w:ascii="Arial" w:hAnsi="Arial" w:cs="Arial"/>
        </w:rPr>
        <w:br/>
        <w:t>For sikring af sporbarhed i dokumentation for slutkontrol skal adresse, sagsnummer / rapportnummer, udførelsesdato og medarbejdere</w:t>
      </w:r>
      <w:r w:rsidR="008D624E">
        <w:rPr>
          <w:rFonts w:ascii="Arial" w:hAnsi="Arial" w:cs="Arial"/>
        </w:rPr>
        <w:t xml:space="preserve"> der har stået for opgaven </w:t>
      </w:r>
      <w:r>
        <w:rPr>
          <w:rFonts w:ascii="Arial" w:hAnsi="Arial" w:cs="Arial"/>
        </w:rPr>
        <w:t>ligeledes påføres på slutkontrollen.</w:t>
      </w:r>
    </w:p>
    <w:p w14:paraId="5D9631CD" w14:textId="77777777" w:rsidR="00A32CA5" w:rsidRPr="001B0788" w:rsidRDefault="00A32CA5" w:rsidP="00803E5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15" w:name="_Hlk480538658"/>
      <w:r w:rsidRPr="001B0788">
        <w:rPr>
          <w:rFonts w:ascii="Arial" w:hAnsi="Arial" w:cs="Arial"/>
          <w:color w:val="000000" w:themeColor="text1"/>
        </w:rPr>
        <w:t>Materialeforbruget skal opgøres og registreres på følgesedler, arbejdssedler, faktura eller tilsvarende måde.</w:t>
      </w:r>
    </w:p>
    <w:bookmarkEnd w:id="15"/>
    <w:p w14:paraId="660161EF" w14:textId="77777777" w:rsidR="00A32CA5" w:rsidRDefault="00A32CA5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Installerede materiale skal være godkendt, egnede og lovlige. Nødvendig dokumentation herfor indhentes og opbevares i kvalitetsledelsessystemet.</w:t>
      </w:r>
    </w:p>
    <w:p w14:paraId="5E16ED35" w14:textId="77777777" w:rsidR="00A32CA5" w:rsidRDefault="00A32CA5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kan anvendes særlige skemaer eller bilag uden for kvalitetsledelsessystemet for dokumentation af slutkontrollen, når dette er relevant og/eller forlangt af bygherre eller myndighed. Inden brug skal </w:t>
      </w:r>
      <w:r w:rsidR="00F415FF">
        <w:rPr>
          <w:rFonts w:ascii="Arial" w:hAnsi="Arial" w:cs="Arial"/>
        </w:rPr>
        <w:t xml:space="preserve">virksomheden </w:t>
      </w:r>
      <w:r>
        <w:rPr>
          <w:rFonts w:ascii="Arial" w:hAnsi="Arial" w:cs="Arial"/>
        </w:rPr>
        <w:t>godkende disse, for at sikre, at relevante krav til sporbarhed og slutkontrol kan dokumenteres opfyldt.</w:t>
      </w:r>
    </w:p>
    <w:p w14:paraId="3096ECDC" w14:textId="77777777" w:rsidR="00A32CA5" w:rsidRDefault="00A32CA5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Ved arbejdets afslutning sørger virksomheden for, at arbejdet afleveres til bygherren herunder, at drifts- og vedligeholdelsesplan, ajourførte tegninger og kvalitetsdokumentation udleveres i relevant og aftalt omfang.</w:t>
      </w:r>
    </w:p>
    <w:p w14:paraId="29098F43" w14:textId="77777777" w:rsidR="00A32CA5" w:rsidRDefault="00A32CA5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Arbejdet færdigmeldes til myndigheder og forsyningsselskaber i krævet omfang.</w:t>
      </w:r>
    </w:p>
    <w:p w14:paraId="4CFB17CB" w14:textId="48327700" w:rsidR="00CB417B" w:rsidRPr="00DE462C" w:rsidRDefault="00A32CA5" w:rsidP="00DE46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Afslutningsvis arkiveres kvalitetsdokumentationen på en sikker og let genfindelig måde i virksomheden.</w:t>
      </w:r>
      <w:bookmarkStart w:id="16" w:name="_Toc486332206"/>
    </w:p>
    <w:p w14:paraId="57CC9C8A" w14:textId="77777777" w:rsidR="001D7F0A" w:rsidRDefault="001D7F0A" w:rsidP="00803E5D">
      <w:pPr>
        <w:pStyle w:val="Overskrift2"/>
        <w:spacing w:line="360" w:lineRule="auto"/>
        <w:jc w:val="both"/>
      </w:pPr>
      <w:r>
        <w:lastRenderedPageBreak/>
        <w:t>Afvigelsesbehandling</w:t>
      </w:r>
      <w:bookmarkEnd w:id="16"/>
    </w:p>
    <w:p w14:paraId="5F9E3325" w14:textId="77777777" w:rsidR="001D7F0A" w:rsidRDefault="001D7F0A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Afvigelser kan eksempelvis være følgende situationer:</w:t>
      </w:r>
    </w:p>
    <w:p w14:paraId="531D0A8D" w14:textId="77777777" w:rsidR="001D7F0A" w:rsidRDefault="001D7F0A" w:rsidP="00803E5D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Modtagelse af reklamationer fra eksempelvis kunder, kommuner eller andre eksterne relationer</w:t>
      </w:r>
    </w:p>
    <w:p w14:paraId="1C2AA395" w14:textId="77777777" w:rsidR="001D7F0A" w:rsidRDefault="001D7F0A" w:rsidP="00803E5D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Fejl i forbindelse med udførelse af autorisationskrævende arbejde</w:t>
      </w:r>
    </w:p>
    <w:p w14:paraId="2AD2553C" w14:textId="77777777" w:rsidR="001D7F0A" w:rsidRDefault="001D7F0A" w:rsidP="00803E5D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Manglende tilsyn med det udførte </w:t>
      </w:r>
      <w:r w:rsidR="0053593B">
        <w:rPr>
          <w:rFonts w:ascii="Arial" w:hAnsi="Arial" w:cs="Arial"/>
        </w:rPr>
        <w:t xml:space="preserve">arbejde, </w:t>
      </w:r>
      <w:r>
        <w:rPr>
          <w:rFonts w:ascii="Arial" w:hAnsi="Arial" w:cs="Arial"/>
        </w:rPr>
        <w:t>ledelsens evaluering af kvalitetsledelsessystemet</w:t>
      </w:r>
    </w:p>
    <w:p w14:paraId="621CAAEC" w14:textId="77777777" w:rsidR="001D7F0A" w:rsidRDefault="001D7F0A" w:rsidP="00803E5D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Fejl i udarbejdelsen af arbejdsrapporter / elinstallationsrapporter</w:t>
      </w:r>
    </w:p>
    <w:p w14:paraId="00D60E8F" w14:textId="77777777" w:rsidR="00223085" w:rsidRDefault="001D7F0A" w:rsidP="00223085">
      <w:pPr>
        <w:spacing w:line="360" w:lineRule="auto"/>
        <w:jc w:val="both"/>
        <w:rPr>
          <w:rFonts w:ascii="Arial" w:hAnsi="Arial" w:cs="Arial"/>
        </w:rPr>
      </w:pPr>
      <w:r w:rsidRPr="00223085">
        <w:rPr>
          <w:rFonts w:ascii="Arial" w:hAnsi="Arial" w:cs="Arial"/>
        </w:rPr>
        <w:t>Alle medarbejdere som observere en afvigelse har ansvaret for, at rapportere afvigelsen til virksomhedens fagligt ansvarlige.</w:t>
      </w:r>
    </w:p>
    <w:p w14:paraId="2EF929DD" w14:textId="77777777" w:rsidR="00223085" w:rsidRDefault="001D7F0A" w:rsidP="00223085">
      <w:pPr>
        <w:spacing w:line="360" w:lineRule="auto"/>
        <w:jc w:val="both"/>
        <w:rPr>
          <w:rFonts w:ascii="Arial" w:hAnsi="Arial" w:cs="Arial"/>
        </w:rPr>
      </w:pPr>
      <w:r w:rsidRPr="00223085">
        <w:rPr>
          <w:rFonts w:ascii="Arial" w:hAnsi="Arial" w:cs="Arial"/>
        </w:rPr>
        <w:t>Afvigelser behandles af virksomhedens fagligt ansvarlige som sikrer, at der iværksæ</w:t>
      </w:r>
      <w:r w:rsidR="008D624E" w:rsidRPr="00223085">
        <w:rPr>
          <w:rFonts w:ascii="Arial" w:hAnsi="Arial" w:cs="Arial"/>
        </w:rPr>
        <w:t>ttes de</w:t>
      </w:r>
      <w:r w:rsidRPr="00223085">
        <w:rPr>
          <w:rFonts w:ascii="Arial" w:hAnsi="Arial" w:cs="Arial"/>
        </w:rPr>
        <w:t xml:space="preserve"> fornødne forebyg</w:t>
      </w:r>
      <w:r w:rsidR="008D624E" w:rsidRPr="00223085">
        <w:rPr>
          <w:rFonts w:ascii="Arial" w:hAnsi="Arial" w:cs="Arial"/>
        </w:rPr>
        <w:t>gende og korrigerende handlinger</w:t>
      </w:r>
      <w:r w:rsidRPr="00223085">
        <w:rPr>
          <w:rFonts w:ascii="Arial" w:hAnsi="Arial" w:cs="Arial"/>
        </w:rPr>
        <w:t xml:space="preserve"> for at undgå fejl gentages.</w:t>
      </w:r>
    </w:p>
    <w:p w14:paraId="27C7D9AE" w14:textId="77777777" w:rsidR="001D7F0A" w:rsidRDefault="001D7F0A" w:rsidP="00223085">
      <w:pPr>
        <w:spacing w:line="360" w:lineRule="auto"/>
        <w:jc w:val="both"/>
        <w:rPr>
          <w:rFonts w:ascii="Arial" w:hAnsi="Arial" w:cs="Arial"/>
        </w:rPr>
      </w:pPr>
      <w:r w:rsidRPr="00223085">
        <w:rPr>
          <w:rFonts w:ascii="Arial" w:hAnsi="Arial" w:cs="Arial"/>
        </w:rPr>
        <w:t>Afvigelser skal dokumenteres på afv</w:t>
      </w:r>
      <w:r w:rsidR="008D624E" w:rsidRPr="00223085">
        <w:rPr>
          <w:rFonts w:ascii="Arial" w:hAnsi="Arial" w:cs="Arial"/>
        </w:rPr>
        <w:t>igelsesrapport med angivelse af</w:t>
      </w:r>
      <w:r w:rsidRPr="00223085">
        <w:rPr>
          <w:rFonts w:ascii="Arial" w:hAnsi="Arial" w:cs="Arial"/>
        </w:rPr>
        <w:t xml:space="preserve"> beskrivelse, årsag og korrigerende handling.</w:t>
      </w:r>
    </w:p>
    <w:p w14:paraId="38F6B7C0" w14:textId="77777777" w:rsidR="00F96E73" w:rsidRDefault="00F96E73" w:rsidP="00803E5D">
      <w:pPr>
        <w:pStyle w:val="Overskrift2"/>
        <w:spacing w:line="360" w:lineRule="auto"/>
        <w:jc w:val="both"/>
      </w:pPr>
      <w:bookmarkStart w:id="17" w:name="_Toc486332207"/>
      <w:r>
        <w:t>Tilsyn med det udførte arbejde</w:t>
      </w:r>
      <w:bookmarkEnd w:id="17"/>
      <w:r>
        <w:t xml:space="preserve"> </w:t>
      </w:r>
      <w:r w:rsidR="00843A0F" w:rsidRPr="00843A0F">
        <w:rPr>
          <w:b w:val="0"/>
          <w:sz w:val="18"/>
          <w:szCs w:val="18"/>
        </w:rPr>
        <w:t>(kun for virksomheder med ansatte)</w:t>
      </w:r>
    </w:p>
    <w:p w14:paraId="6BF4002D" w14:textId="77777777" w:rsidR="00F96E73" w:rsidRDefault="00F96E73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Tilsyn med det udførte arbejde omfatter:</w:t>
      </w:r>
    </w:p>
    <w:p w14:paraId="0AB7A228" w14:textId="77777777" w:rsidR="00F96E73" w:rsidRPr="00D5527B" w:rsidRDefault="00F96E73" w:rsidP="00803E5D">
      <w:pPr>
        <w:pStyle w:val="Listeafsni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</w:t>
      </w:r>
      <w:r w:rsidRPr="00F96E73">
        <w:rPr>
          <w:rFonts w:ascii="Arial" w:hAnsi="Arial" w:cs="Arial"/>
        </w:rPr>
        <w:t xml:space="preserve"> med dokumentation af det udført</w:t>
      </w:r>
      <w:r w:rsidR="00D5527B">
        <w:rPr>
          <w:rFonts w:ascii="Arial" w:hAnsi="Arial" w:cs="Arial"/>
        </w:rPr>
        <w:t>e</w:t>
      </w:r>
      <w:r w:rsidRPr="00F96E73">
        <w:rPr>
          <w:rFonts w:ascii="Arial" w:hAnsi="Arial" w:cs="Arial"/>
        </w:rPr>
        <w:t xml:space="preserve"> arbejde</w:t>
      </w:r>
    </w:p>
    <w:p w14:paraId="41D489E9" w14:textId="77777777" w:rsidR="00F96E73" w:rsidRPr="00D5527B" w:rsidRDefault="00F96E73" w:rsidP="00803E5D">
      <w:pPr>
        <w:pStyle w:val="Listeafsni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Inspektion på installationsstedet af det udførte arbejde</w:t>
      </w:r>
    </w:p>
    <w:p w14:paraId="11BB7E06" w14:textId="77777777" w:rsidR="00F96E73" w:rsidRPr="00223085" w:rsidRDefault="00F96E73" w:rsidP="00803E5D">
      <w:pPr>
        <w:pStyle w:val="Listeafsni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Internt møde med den eller de øvrige udførende montører</w:t>
      </w:r>
    </w:p>
    <w:p w14:paraId="60DE5F81" w14:textId="77777777" w:rsidR="00D5527B" w:rsidRDefault="00D5527B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Virksomhedens </w:t>
      </w:r>
      <w:r w:rsidR="001048FF">
        <w:rPr>
          <w:rFonts w:ascii="Arial" w:hAnsi="Arial" w:cs="Arial"/>
        </w:rPr>
        <w:t>udtager regelmæssig stikprøvekontrol</w:t>
      </w:r>
      <w:r w:rsidR="008D624E">
        <w:rPr>
          <w:rFonts w:ascii="Arial" w:hAnsi="Arial" w:cs="Arial"/>
        </w:rPr>
        <w:t>, a</w:t>
      </w:r>
      <w:r>
        <w:rPr>
          <w:rFonts w:ascii="Arial" w:hAnsi="Arial" w:cs="Arial"/>
        </w:rPr>
        <w:t>f de service- og / eller arbejdsrapporter, som den eller de øvrige ud</w:t>
      </w:r>
      <w:r w:rsidR="001048FF">
        <w:rPr>
          <w:rFonts w:ascii="Arial" w:hAnsi="Arial" w:cs="Arial"/>
        </w:rPr>
        <w:t>førende montører har udarbejdet</w:t>
      </w: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Y="18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24347" w:rsidRPr="00182CC9" w14:paraId="261FB97A" w14:textId="77777777" w:rsidTr="00924347">
        <w:trPr>
          <w:trHeight w:val="16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02C1F6" w14:textId="77777777" w:rsidR="00924347" w:rsidRPr="00924347" w:rsidRDefault="00924347" w:rsidP="00924347">
            <w:pPr>
              <w:rPr>
                <w:rFonts w:ascii="Arial" w:hAnsi="Arial" w:cs="Arial"/>
                <w:sz w:val="16"/>
                <w:szCs w:val="44"/>
              </w:rPr>
            </w:pPr>
            <w:r w:rsidRPr="00924347">
              <w:rPr>
                <w:rFonts w:ascii="Arial" w:hAnsi="Arial" w:cs="Arial"/>
                <w:sz w:val="16"/>
                <w:szCs w:val="44"/>
              </w:rPr>
              <w:t>Beskriv virksomheden</w:t>
            </w:r>
            <w:r>
              <w:rPr>
                <w:rFonts w:ascii="Arial" w:hAnsi="Arial" w:cs="Arial"/>
                <w:sz w:val="16"/>
                <w:szCs w:val="44"/>
              </w:rPr>
              <w:t>s</w:t>
            </w:r>
            <w:r w:rsidRPr="00924347">
              <w:rPr>
                <w:rFonts w:ascii="Arial" w:hAnsi="Arial" w:cs="Arial"/>
                <w:sz w:val="16"/>
                <w:szCs w:val="44"/>
              </w:rPr>
              <w:t xml:space="preserve"> procedure for</w:t>
            </w:r>
            <w:r w:rsidR="00B97202">
              <w:rPr>
                <w:rFonts w:ascii="Arial" w:hAnsi="Arial" w:cs="Arial"/>
                <w:sz w:val="16"/>
                <w:szCs w:val="44"/>
              </w:rPr>
              <w:t xml:space="preserve">, </w:t>
            </w:r>
            <w:r w:rsidRPr="00924347">
              <w:rPr>
                <w:rFonts w:ascii="Arial" w:hAnsi="Arial" w:cs="Arial"/>
                <w:sz w:val="16"/>
                <w:szCs w:val="44"/>
              </w:rPr>
              <w:t>at opnå tilstrækkeligt tilsyn med det udførte arbejde:</w:t>
            </w:r>
          </w:p>
          <w:p w14:paraId="5AD7DBFF" w14:textId="77777777" w:rsidR="00924347" w:rsidRPr="00862F1A" w:rsidRDefault="00924347" w:rsidP="00924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501E" w14:textId="77777777" w:rsidR="00A32CA5" w:rsidRPr="00663ACF" w:rsidRDefault="00F415FF" w:rsidP="00663A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Virksomheden </w:t>
      </w:r>
      <w:r w:rsidR="00777393">
        <w:rPr>
          <w:rFonts w:ascii="Arial" w:hAnsi="Arial" w:cs="Arial"/>
        </w:rPr>
        <w:t xml:space="preserve">skal </w:t>
      </w:r>
      <w:r w:rsidR="00D5527B">
        <w:rPr>
          <w:rFonts w:ascii="Arial" w:hAnsi="Arial" w:cs="Arial"/>
        </w:rPr>
        <w:t>i forbindelse med arbejde</w:t>
      </w:r>
      <w:r w:rsidR="00777393">
        <w:rPr>
          <w:rFonts w:ascii="Arial" w:hAnsi="Arial" w:cs="Arial"/>
        </w:rPr>
        <w:t>t</w:t>
      </w:r>
      <w:r w:rsidR="00D5527B">
        <w:rPr>
          <w:rFonts w:ascii="Arial" w:hAnsi="Arial" w:cs="Arial"/>
        </w:rPr>
        <w:t>s afslutn</w:t>
      </w:r>
      <w:r w:rsidR="00BD01E8">
        <w:rPr>
          <w:rFonts w:ascii="Arial" w:hAnsi="Arial" w:cs="Arial"/>
        </w:rPr>
        <w:t>ing</w:t>
      </w:r>
      <w:r w:rsidR="008D624E">
        <w:rPr>
          <w:rFonts w:ascii="Arial" w:hAnsi="Arial" w:cs="Arial"/>
        </w:rPr>
        <w:t>,</w:t>
      </w:r>
      <w:r w:rsidR="00BD01E8">
        <w:rPr>
          <w:rFonts w:ascii="Arial" w:hAnsi="Arial" w:cs="Arial"/>
        </w:rPr>
        <w:t xml:space="preserve"> </w:t>
      </w:r>
      <w:r w:rsidR="00777393">
        <w:rPr>
          <w:rFonts w:ascii="Arial" w:hAnsi="Arial" w:cs="Arial"/>
        </w:rPr>
        <w:t xml:space="preserve">sikre </w:t>
      </w:r>
      <w:r w:rsidR="00BD01E8">
        <w:rPr>
          <w:rFonts w:ascii="Arial" w:hAnsi="Arial" w:cs="Arial"/>
        </w:rPr>
        <w:t xml:space="preserve">at slutkontrollen er </w:t>
      </w:r>
      <w:r w:rsidR="00D5527B">
        <w:rPr>
          <w:rFonts w:ascii="Arial" w:hAnsi="Arial" w:cs="Arial"/>
        </w:rPr>
        <w:t>udfyldt med alle rele</w:t>
      </w:r>
      <w:r w:rsidR="00777393">
        <w:rPr>
          <w:rFonts w:ascii="Arial" w:hAnsi="Arial" w:cs="Arial"/>
        </w:rPr>
        <w:t>vante punkter for dokumentation</w:t>
      </w:r>
      <w:r w:rsidR="00D5527B">
        <w:rPr>
          <w:rFonts w:ascii="Arial" w:hAnsi="Arial" w:cs="Arial"/>
        </w:rPr>
        <w:t xml:space="preserve"> i forhold til </w:t>
      </w:r>
      <w:r w:rsidR="00777393">
        <w:rPr>
          <w:rFonts w:ascii="Arial" w:hAnsi="Arial" w:cs="Arial"/>
        </w:rPr>
        <w:t>arbejdsopgaven. S</w:t>
      </w:r>
      <w:r w:rsidR="00D5527B">
        <w:rPr>
          <w:rFonts w:ascii="Arial" w:hAnsi="Arial" w:cs="Arial"/>
        </w:rPr>
        <w:t xml:space="preserve">åledes skal </w:t>
      </w:r>
      <w:r w:rsidR="00777393">
        <w:rPr>
          <w:rFonts w:ascii="Arial" w:hAnsi="Arial" w:cs="Arial"/>
        </w:rPr>
        <w:t xml:space="preserve">også </w:t>
      </w:r>
      <w:r w:rsidR="00D5527B">
        <w:rPr>
          <w:rFonts w:ascii="Arial" w:hAnsi="Arial" w:cs="Arial"/>
        </w:rPr>
        <w:t>adresse, sagsnummer, udførelsesdato samt navne på medarbejdere der har udført opg</w:t>
      </w:r>
      <w:r w:rsidR="008D624E">
        <w:rPr>
          <w:rFonts w:ascii="Arial" w:hAnsi="Arial" w:cs="Arial"/>
        </w:rPr>
        <w:t xml:space="preserve">aven altid påføres på bilaget. </w:t>
      </w:r>
    </w:p>
    <w:p w14:paraId="74DD5DB8" w14:textId="77777777" w:rsidR="00CB0BB5" w:rsidRDefault="00CB0BB5" w:rsidP="00803E5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line="360" w:lineRule="auto"/>
        <w:jc w:val="both"/>
        <w:rPr>
          <w:rFonts w:ascii="Arial" w:hAnsi="Arial" w:cs="Arial"/>
          <w:spacing w:val="-2"/>
        </w:rPr>
      </w:pPr>
    </w:p>
    <w:p w14:paraId="6B615F57" w14:textId="77777777" w:rsidR="00CB0BB5" w:rsidRDefault="00CB0BB5" w:rsidP="00803E5D">
      <w:pPr>
        <w:pStyle w:val="Overskrift2"/>
        <w:spacing w:line="360" w:lineRule="auto"/>
        <w:jc w:val="both"/>
      </w:pPr>
      <w:bookmarkStart w:id="18" w:name="_Toc486332208"/>
      <w:r>
        <w:lastRenderedPageBreak/>
        <w:t>Ledelsens evaluering</w:t>
      </w:r>
      <w:bookmarkEnd w:id="18"/>
    </w:p>
    <w:p w14:paraId="1193846B" w14:textId="77777777" w:rsidR="00CB0BB5" w:rsidRDefault="002C1920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Formålet med denne procedure er at opstille retningslinjer for ledelsens periodiske evaluering af hele kvalitetsledelsessystemet effektivitet og efterlevelse.</w:t>
      </w:r>
    </w:p>
    <w:p w14:paraId="634BC16E" w14:textId="77777777" w:rsidR="002C1920" w:rsidRPr="002C1920" w:rsidRDefault="002C1920" w:rsidP="00803E5D">
      <w:pPr>
        <w:spacing w:line="360" w:lineRule="auto"/>
        <w:jc w:val="both"/>
        <w:rPr>
          <w:rFonts w:ascii="Arial" w:hAnsi="Arial" w:cs="Arial"/>
        </w:rPr>
      </w:pPr>
      <w:r w:rsidRPr="002C1920">
        <w:rPr>
          <w:rFonts w:ascii="Arial" w:hAnsi="Arial" w:cs="Arial"/>
        </w:rPr>
        <w:t>Virksomhedens indehaver / direktør gennemfører minimum en gang årligt en evaluering af kvalitetsledelsessystemets effektivitet og efterlevelse i praksis.</w:t>
      </w:r>
    </w:p>
    <w:p w14:paraId="6C487A84" w14:textId="77777777" w:rsidR="002C1920" w:rsidRPr="002C1920" w:rsidRDefault="002C1920" w:rsidP="00803E5D">
      <w:pPr>
        <w:spacing w:line="360" w:lineRule="auto"/>
        <w:jc w:val="both"/>
        <w:rPr>
          <w:rFonts w:ascii="Arial" w:hAnsi="Arial" w:cs="Arial"/>
        </w:rPr>
      </w:pPr>
      <w:r w:rsidRPr="002C1920">
        <w:rPr>
          <w:rFonts w:ascii="Arial" w:hAnsi="Arial" w:cs="Arial"/>
        </w:rPr>
        <w:t>Ledelsesevaluering udføres specifikt for det eller ethvert af de forretningsområder, som kvalitetsledelsessystemet omhandler.</w:t>
      </w:r>
    </w:p>
    <w:p w14:paraId="339106D3" w14:textId="77777777" w:rsidR="002C1920" w:rsidRDefault="002C1920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Ledelsens evaluering omfatter som udgangspunkt</w:t>
      </w:r>
      <w:r w:rsidRPr="002C1920">
        <w:rPr>
          <w:rFonts w:ascii="Arial" w:hAnsi="Arial" w:cs="Arial"/>
        </w:rPr>
        <w:t xml:space="preserve"> følgende punkter:</w:t>
      </w:r>
    </w:p>
    <w:p w14:paraId="5DBFA3A5" w14:textId="77777777" w:rsidR="00F415FF" w:rsidRDefault="00F415FF" w:rsidP="00F415FF">
      <w:pPr>
        <w:pStyle w:val="Listeafsni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Status for handlinger fra tidligere ledelsesevalueringer</w:t>
      </w:r>
    </w:p>
    <w:p w14:paraId="1BF5C65D" w14:textId="77777777" w:rsidR="00F415FF" w:rsidRDefault="00F415FF" w:rsidP="00F415FF">
      <w:pPr>
        <w:pStyle w:val="Listeafsni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Ændringer i interne og eksterne forhold som har indflydelse på KLS</w:t>
      </w:r>
    </w:p>
    <w:p w14:paraId="3EC793F5" w14:textId="77777777" w:rsidR="00F415FF" w:rsidRDefault="00F415FF" w:rsidP="00F415FF">
      <w:pPr>
        <w:pStyle w:val="Listeafsni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Status på afvigelser og korrigerende handlinger</w:t>
      </w:r>
    </w:p>
    <w:p w14:paraId="0984045C" w14:textId="77777777" w:rsidR="002C1920" w:rsidRPr="00777393" w:rsidRDefault="002C1920" w:rsidP="00777393">
      <w:pPr>
        <w:pStyle w:val="Listeafsni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77393">
        <w:rPr>
          <w:rFonts w:ascii="Arial" w:hAnsi="Arial" w:cs="Arial"/>
        </w:rPr>
        <w:t>Ekstern efterprøvning af virksomhedens kvalitetsledelsessystem</w:t>
      </w:r>
      <w:r w:rsidR="00777393" w:rsidRPr="00777393">
        <w:rPr>
          <w:rFonts w:ascii="Arial" w:hAnsi="Arial" w:cs="Arial"/>
        </w:rPr>
        <w:t xml:space="preserve"> indenfor 24 mdr.</w:t>
      </w:r>
    </w:p>
    <w:p w14:paraId="28A7F58B" w14:textId="77777777" w:rsidR="00777393" w:rsidRPr="00777393" w:rsidRDefault="00777393" w:rsidP="00777393">
      <w:pPr>
        <w:pStyle w:val="Listeafsni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Andre for virksomheden relevante områder</w:t>
      </w:r>
    </w:p>
    <w:p w14:paraId="4E83B135" w14:textId="77777777" w:rsidR="002C1920" w:rsidRDefault="002C1920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Ledelsens evaluering dokumenteres ved udarbejdelse af referat/bilag.</w:t>
      </w:r>
    </w:p>
    <w:p w14:paraId="2D3224AF" w14:textId="77777777" w:rsidR="002C1920" w:rsidRDefault="002C1920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</w:t>
      </w:r>
      <w:r w:rsidR="008D62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direktør</w:t>
      </w:r>
      <w:r w:rsidR="00441663">
        <w:rPr>
          <w:rFonts w:ascii="Arial" w:hAnsi="Arial" w:cs="Arial"/>
        </w:rPr>
        <w:t xml:space="preserve"> / ledelse</w:t>
      </w:r>
      <w:r>
        <w:rPr>
          <w:rFonts w:ascii="Arial" w:hAnsi="Arial" w:cs="Arial"/>
        </w:rPr>
        <w:t xml:space="preserve"> følger lø</w:t>
      </w:r>
      <w:r w:rsidR="008D624E">
        <w:rPr>
          <w:rFonts w:ascii="Arial" w:hAnsi="Arial" w:cs="Arial"/>
        </w:rPr>
        <w:t>bende op på gennemførte ledelse</w:t>
      </w:r>
      <w:r>
        <w:rPr>
          <w:rFonts w:ascii="Arial" w:hAnsi="Arial" w:cs="Arial"/>
        </w:rPr>
        <w:t>s evalueringer og eventuelle iværksatte korrigerende handlinger afledt heraf.</w:t>
      </w:r>
    </w:p>
    <w:p w14:paraId="77B60CA9" w14:textId="77777777" w:rsidR="002C1920" w:rsidRDefault="00441663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</w:t>
      </w:r>
      <w:r w:rsidR="002C1920">
        <w:rPr>
          <w:rFonts w:ascii="Arial" w:hAnsi="Arial" w:cs="Arial"/>
        </w:rPr>
        <w:t xml:space="preserve"> sikrer eventuelle ændringer indarbejdes i kvalitetsledelsessystemet.</w:t>
      </w:r>
    </w:p>
    <w:p w14:paraId="1E10AD5A" w14:textId="77777777" w:rsidR="00F45F8B" w:rsidRDefault="00F45F8B" w:rsidP="00803E5D">
      <w:pPr>
        <w:pStyle w:val="Overskrift2"/>
        <w:spacing w:line="360" w:lineRule="auto"/>
        <w:jc w:val="both"/>
      </w:pPr>
      <w:bookmarkStart w:id="19" w:name="_Toc486332209"/>
      <w:proofErr w:type="spellStart"/>
      <w:r>
        <w:t>Indlejet</w:t>
      </w:r>
      <w:proofErr w:type="spellEnd"/>
      <w:r>
        <w:t xml:space="preserve"> personale</w:t>
      </w:r>
      <w:bookmarkEnd w:id="19"/>
    </w:p>
    <w:p w14:paraId="00D71636" w14:textId="77777777" w:rsidR="00777393" w:rsidRDefault="00F415FF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 </w:t>
      </w:r>
      <w:proofErr w:type="spellStart"/>
      <w:r>
        <w:rPr>
          <w:rFonts w:ascii="Arial" w:hAnsi="Arial" w:cs="Arial"/>
        </w:rPr>
        <w:t>indlejning</w:t>
      </w:r>
      <w:proofErr w:type="spellEnd"/>
      <w:r>
        <w:rPr>
          <w:rFonts w:ascii="Arial" w:hAnsi="Arial" w:cs="Arial"/>
        </w:rPr>
        <w:t xml:space="preserve"> af</w:t>
      </w:r>
      <w:r w:rsidR="00F45F8B">
        <w:rPr>
          <w:rFonts w:ascii="Arial" w:hAnsi="Arial" w:cs="Arial"/>
        </w:rPr>
        <w:t xml:space="preserve"> personale fra anden virksomhed, </w:t>
      </w:r>
      <w:r>
        <w:rPr>
          <w:rFonts w:ascii="Arial" w:hAnsi="Arial" w:cs="Arial"/>
        </w:rPr>
        <w:t xml:space="preserve">bærer </w:t>
      </w:r>
      <w:r w:rsidR="00F45F8B">
        <w:rPr>
          <w:rFonts w:ascii="Arial" w:hAnsi="Arial" w:cs="Arial"/>
        </w:rPr>
        <w:t>virksomheden</w:t>
      </w:r>
      <w:r>
        <w:rPr>
          <w:rFonts w:ascii="Arial" w:hAnsi="Arial" w:cs="Arial"/>
        </w:rPr>
        <w:t xml:space="preserve"> ansvaret for det arbejde, som den </w:t>
      </w:r>
      <w:proofErr w:type="spellStart"/>
      <w:r>
        <w:rPr>
          <w:rFonts w:ascii="Arial" w:hAnsi="Arial" w:cs="Arial"/>
        </w:rPr>
        <w:t>indlejede</w:t>
      </w:r>
      <w:proofErr w:type="spellEnd"/>
      <w:r>
        <w:rPr>
          <w:rFonts w:ascii="Arial" w:hAnsi="Arial" w:cs="Arial"/>
        </w:rPr>
        <w:t xml:space="preserve"> person udfører</w:t>
      </w:r>
      <w:r w:rsidR="00777393">
        <w:rPr>
          <w:rFonts w:ascii="Arial" w:hAnsi="Arial" w:cs="Arial"/>
        </w:rPr>
        <w:t>.</w:t>
      </w:r>
    </w:p>
    <w:p w14:paraId="567BD827" w14:textId="77777777" w:rsidR="00F45F8B" w:rsidRDefault="00F415FF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skal foreligge underskreven lejeaftale m</w:t>
      </w:r>
      <w:r w:rsidR="00777393">
        <w:rPr>
          <w:rFonts w:ascii="Arial" w:hAnsi="Arial" w:cs="Arial"/>
        </w:rPr>
        <w:t>e</w:t>
      </w:r>
      <w:r>
        <w:rPr>
          <w:rFonts w:ascii="Arial" w:hAnsi="Arial" w:cs="Arial"/>
        </w:rPr>
        <w:t>llem virksomheden og den</w:t>
      </w:r>
      <w:r w:rsidR="00F45F8B">
        <w:rPr>
          <w:rFonts w:ascii="Arial" w:hAnsi="Arial" w:cs="Arial"/>
        </w:rPr>
        <w:t xml:space="preserve"> der udlejer personalet.</w:t>
      </w:r>
    </w:p>
    <w:p w14:paraId="68203565" w14:textId="77777777" w:rsidR="00F45F8B" w:rsidRDefault="00F45F8B" w:rsidP="00803E5D">
      <w:pPr>
        <w:pStyle w:val="Overskrift2"/>
        <w:spacing w:line="360" w:lineRule="auto"/>
        <w:jc w:val="both"/>
      </w:pPr>
      <w:bookmarkStart w:id="20" w:name="_Toc486332210"/>
      <w:r>
        <w:t>Brug af kabel- eller rørmontør</w:t>
      </w:r>
      <w:bookmarkEnd w:id="20"/>
    </w:p>
    <w:p w14:paraId="36AD5835" w14:textId="77777777" w:rsidR="008F0D57" w:rsidRPr="00803E5D" w:rsidRDefault="00F45F8B" w:rsidP="00803E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Hvis dele af el eller vvs arbejdet udføres af kabel- eller rørmontør fra anden virksomhed, skal virksomhedens fagligt ansvarlige</w:t>
      </w:r>
      <w:r w:rsidR="00C844D0">
        <w:rPr>
          <w:rFonts w:ascii="Arial" w:hAnsi="Arial" w:cs="Arial"/>
        </w:rPr>
        <w:t xml:space="preserve"> sikrer</w:t>
      </w:r>
      <w:r>
        <w:rPr>
          <w:rFonts w:ascii="Arial" w:hAnsi="Arial" w:cs="Arial"/>
        </w:rPr>
        <w:t xml:space="preserve">, at der foreligger dokumentation for hvem, der har udført arbejdet, at den pågældende har et kursus der er godkendt af Sikkerhedsstyrelsen, og at kabel- eller </w:t>
      </w:r>
      <w:r w:rsidR="0077739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ørmontøren har underskrevet en erklæring på, </w:t>
      </w:r>
      <w:r w:rsidR="001C184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arbejdet er udført efter gældende regler. (Denne procedure gælder kun på el og vvs området).</w:t>
      </w:r>
    </w:p>
    <w:sectPr w:rsidR="008F0D57" w:rsidRPr="00803E5D" w:rsidSect="00CB5636">
      <w:footerReference w:type="default" r:id="rId11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A162" w14:textId="77777777" w:rsidR="00C16CC6" w:rsidRDefault="00C16CC6" w:rsidP="006F3CC3">
      <w:pPr>
        <w:spacing w:after="0" w:line="240" w:lineRule="auto"/>
      </w:pPr>
      <w:r>
        <w:separator/>
      </w:r>
    </w:p>
  </w:endnote>
  <w:endnote w:type="continuationSeparator" w:id="0">
    <w:p w14:paraId="3DAD1730" w14:textId="77777777" w:rsidR="00C16CC6" w:rsidRDefault="00C16CC6" w:rsidP="006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F061" w14:textId="77777777" w:rsidR="001048FF" w:rsidRPr="001048FF" w:rsidRDefault="001048FF" w:rsidP="001048FF">
    <w:pPr>
      <w:pStyle w:val="Sidefod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A092" w14:textId="77777777" w:rsidR="00CB5636" w:rsidRDefault="00CB5636">
    <w:pPr>
      <w:pStyle w:val="Sidefod"/>
      <w:jc w:val="right"/>
    </w:pPr>
  </w:p>
  <w:p w14:paraId="6675FF67" w14:textId="77777777" w:rsidR="00D625A6" w:rsidRPr="00224CCE" w:rsidRDefault="00D625A6" w:rsidP="005C2BE2">
    <w:pPr>
      <w:pStyle w:val="Sidefod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59842"/>
      <w:docPartObj>
        <w:docPartGallery w:val="Page Numbers (Bottom of Page)"/>
        <w:docPartUnique/>
      </w:docPartObj>
    </w:sdtPr>
    <w:sdtEndPr/>
    <w:sdtContent>
      <w:p w14:paraId="7CEF7A09" w14:textId="77777777" w:rsidR="00CB5636" w:rsidRDefault="00CB563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BC">
          <w:rPr>
            <w:noProof/>
          </w:rPr>
          <w:t>7</w:t>
        </w:r>
        <w:r>
          <w:fldChar w:fldCharType="end"/>
        </w:r>
      </w:p>
    </w:sdtContent>
  </w:sdt>
  <w:p w14:paraId="0A29A3AF" w14:textId="77777777" w:rsidR="00CB5636" w:rsidRPr="00224CCE" w:rsidRDefault="00CB5636" w:rsidP="005C2BE2">
    <w:pPr>
      <w:pStyle w:val="Sidefod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85BC" w14:textId="77777777" w:rsidR="00C16CC6" w:rsidRDefault="00C16CC6" w:rsidP="006F3CC3">
      <w:pPr>
        <w:spacing w:after="0" w:line="240" w:lineRule="auto"/>
      </w:pPr>
      <w:r>
        <w:separator/>
      </w:r>
    </w:p>
  </w:footnote>
  <w:footnote w:type="continuationSeparator" w:id="0">
    <w:p w14:paraId="6430C217" w14:textId="77777777" w:rsidR="00C16CC6" w:rsidRDefault="00C16CC6" w:rsidP="006F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A8B6" w14:textId="28D1BA54" w:rsidR="00D625A6" w:rsidRDefault="00D625A6" w:rsidP="006F3CC3">
    <w:pPr>
      <w:pStyle w:val="Sidehoved"/>
      <w:ind w:firstLine="1304"/>
    </w:pPr>
    <w:r>
      <w:tab/>
    </w:r>
    <w:r w:rsidR="006F058B">
      <w:tab/>
    </w:r>
    <w:r w:rsidR="00DE462C">
      <w:rPr>
        <w:noProof/>
      </w:rPr>
      <w:drawing>
        <wp:inline distT="0" distB="0" distL="0" distR="0" wp14:anchorId="10E5EA9B" wp14:editId="5F65F7BA">
          <wp:extent cx="1524000" cy="768350"/>
          <wp:effectExtent l="0" t="0" r="0" b="0"/>
          <wp:docPr id="13" name="Billede 13" descr="tekniq-kvalitet_RGB_426x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kniq-kvalitet_RGB_426x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710"/>
    <w:multiLevelType w:val="hybridMultilevel"/>
    <w:tmpl w:val="3C76F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7A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E07B3"/>
    <w:multiLevelType w:val="hybridMultilevel"/>
    <w:tmpl w:val="B6C8A8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78A5"/>
    <w:multiLevelType w:val="hybridMultilevel"/>
    <w:tmpl w:val="2E467C82"/>
    <w:lvl w:ilvl="0" w:tplc="A6CECE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103"/>
    <w:multiLevelType w:val="hybridMultilevel"/>
    <w:tmpl w:val="DF066D6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ED1445"/>
    <w:multiLevelType w:val="hybridMultilevel"/>
    <w:tmpl w:val="B9347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33D2"/>
    <w:multiLevelType w:val="hybridMultilevel"/>
    <w:tmpl w:val="42F629D2"/>
    <w:lvl w:ilvl="0" w:tplc="A6CECE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C6324"/>
    <w:multiLevelType w:val="hybridMultilevel"/>
    <w:tmpl w:val="61E4C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B0B02"/>
    <w:multiLevelType w:val="hybridMultilevel"/>
    <w:tmpl w:val="0DF82082"/>
    <w:lvl w:ilvl="0" w:tplc="A6CECE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65E1D"/>
    <w:multiLevelType w:val="hybridMultilevel"/>
    <w:tmpl w:val="97AE7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1613"/>
    <w:multiLevelType w:val="hybridMultilevel"/>
    <w:tmpl w:val="F7169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37"/>
    <w:rsid w:val="000050D0"/>
    <w:rsid w:val="00005F4C"/>
    <w:rsid w:val="0001139F"/>
    <w:rsid w:val="00031099"/>
    <w:rsid w:val="0003247B"/>
    <w:rsid w:val="00044505"/>
    <w:rsid w:val="000511FC"/>
    <w:rsid w:val="00051703"/>
    <w:rsid w:val="000A3399"/>
    <w:rsid w:val="000B1D87"/>
    <w:rsid w:val="000E5AEE"/>
    <w:rsid w:val="001048FF"/>
    <w:rsid w:val="00111E65"/>
    <w:rsid w:val="0011273F"/>
    <w:rsid w:val="0012036E"/>
    <w:rsid w:val="00182CC9"/>
    <w:rsid w:val="00193B4C"/>
    <w:rsid w:val="001B0788"/>
    <w:rsid w:val="001C1847"/>
    <w:rsid w:val="001C347F"/>
    <w:rsid w:val="001D7F0A"/>
    <w:rsid w:val="001E2579"/>
    <w:rsid w:val="001F0EAC"/>
    <w:rsid w:val="00223085"/>
    <w:rsid w:val="00224CCE"/>
    <w:rsid w:val="00230962"/>
    <w:rsid w:val="00245376"/>
    <w:rsid w:val="002501CA"/>
    <w:rsid w:val="00282237"/>
    <w:rsid w:val="002A05F9"/>
    <w:rsid w:val="002A0B30"/>
    <w:rsid w:val="002A49BE"/>
    <w:rsid w:val="002B7A93"/>
    <w:rsid w:val="002C1920"/>
    <w:rsid w:val="002F0325"/>
    <w:rsid w:val="003101EE"/>
    <w:rsid w:val="00331262"/>
    <w:rsid w:val="0033604A"/>
    <w:rsid w:val="00356D40"/>
    <w:rsid w:val="00376FC1"/>
    <w:rsid w:val="00377EF0"/>
    <w:rsid w:val="003A1529"/>
    <w:rsid w:val="004128A7"/>
    <w:rsid w:val="00441663"/>
    <w:rsid w:val="004431B6"/>
    <w:rsid w:val="004441A3"/>
    <w:rsid w:val="004941D2"/>
    <w:rsid w:val="004E3B91"/>
    <w:rsid w:val="00513E8A"/>
    <w:rsid w:val="00516499"/>
    <w:rsid w:val="0053593B"/>
    <w:rsid w:val="005434B8"/>
    <w:rsid w:val="005B45F5"/>
    <w:rsid w:val="005C2BE2"/>
    <w:rsid w:val="005D38A0"/>
    <w:rsid w:val="00600BE5"/>
    <w:rsid w:val="0060530D"/>
    <w:rsid w:val="00611C2F"/>
    <w:rsid w:val="00636C1A"/>
    <w:rsid w:val="00662FD8"/>
    <w:rsid w:val="00663ACF"/>
    <w:rsid w:val="006B384D"/>
    <w:rsid w:val="006B4675"/>
    <w:rsid w:val="006C6D3E"/>
    <w:rsid w:val="006D475E"/>
    <w:rsid w:val="006F058B"/>
    <w:rsid w:val="006F27D2"/>
    <w:rsid w:val="006F3CC3"/>
    <w:rsid w:val="00713259"/>
    <w:rsid w:val="007372A2"/>
    <w:rsid w:val="00744A89"/>
    <w:rsid w:val="007522FE"/>
    <w:rsid w:val="00777393"/>
    <w:rsid w:val="0078215B"/>
    <w:rsid w:val="007B10EE"/>
    <w:rsid w:val="00803E5D"/>
    <w:rsid w:val="00827023"/>
    <w:rsid w:val="00843A0F"/>
    <w:rsid w:val="00857D6E"/>
    <w:rsid w:val="00862F1A"/>
    <w:rsid w:val="008A2EC7"/>
    <w:rsid w:val="008D624E"/>
    <w:rsid w:val="008F05A6"/>
    <w:rsid w:val="008F0D57"/>
    <w:rsid w:val="00915894"/>
    <w:rsid w:val="00924347"/>
    <w:rsid w:val="00932473"/>
    <w:rsid w:val="00934243"/>
    <w:rsid w:val="00941864"/>
    <w:rsid w:val="00954AB8"/>
    <w:rsid w:val="00990813"/>
    <w:rsid w:val="009949DD"/>
    <w:rsid w:val="009A1FE6"/>
    <w:rsid w:val="009B0247"/>
    <w:rsid w:val="00A32CA5"/>
    <w:rsid w:val="00A60BCF"/>
    <w:rsid w:val="00A7166A"/>
    <w:rsid w:val="00AA544B"/>
    <w:rsid w:val="00AD17AA"/>
    <w:rsid w:val="00AE2AF8"/>
    <w:rsid w:val="00AE4000"/>
    <w:rsid w:val="00B1084E"/>
    <w:rsid w:val="00B23044"/>
    <w:rsid w:val="00B242F2"/>
    <w:rsid w:val="00B352B3"/>
    <w:rsid w:val="00B56828"/>
    <w:rsid w:val="00B65658"/>
    <w:rsid w:val="00B67031"/>
    <w:rsid w:val="00B97202"/>
    <w:rsid w:val="00BA41C9"/>
    <w:rsid w:val="00BD01E8"/>
    <w:rsid w:val="00BD056A"/>
    <w:rsid w:val="00BE69DB"/>
    <w:rsid w:val="00BF5E0E"/>
    <w:rsid w:val="00C04382"/>
    <w:rsid w:val="00C061F8"/>
    <w:rsid w:val="00C13B5A"/>
    <w:rsid w:val="00C16CC6"/>
    <w:rsid w:val="00C30B1B"/>
    <w:rsid w:val="00C33374"/>
    <w:rsid w:val="00C449E5"/>
    <w:rsid w:val="00C46A2B"/>
    <w:rsid w:val="00C46DB8"/>
    <w:rsid w:val="00C53D61"/>
    <w:rsid w:val="00C5509D"/>
    <w:rsid w:val="00C844D0"/>
    <w:rsid w:val="00C90B02"/>
    <w:rsid w:val="00C94B1E"/>
    <w:rsid w:val="00CB0BB5"/>
    <w:rsid w:val="00CB20BC"/>
    <w:rsid w:val="00CB417B"/>
    <w:rsid w:val="00CB5636"/>
    <w:rsid w:val="00CE0B8A"/>
    <w:rsid w:val="00D37547"/>
    <w:rsid w:val="00D4232F"/>
    <w:rsid w:val="00D5527B"/>
    <w:rsid w:val="00D625A6"/>
    <w:rsid w:val="00D823BE"/>
    <w:rsid w:val="00DE462C"/>
    <w:rsid w:val="00DE7915"/>
    <w:rsid w:val="00E070CA"/>
    <w:rsid w:val="00E21C0D"/>
    <w:rsid w:val="00E44E62"/>
    <w:rsid w:val="00E75E55"/>
    <w:rsid w:val="00EB4E73"/>
    <w:rsid w:val="00ED3118"/>
    <w:rsid w:val="00F415FF"/>
    <w:rsid w:val="00F45F8B"/>
    <w:rsid w:val="00F96E73"/>
    <w:rsid w:val="00FB5B9F"/>
    <w:rsid w:val="00FC4137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A4EA4F"/>
  <w15:chartTrackingRefBased/>
  <w15:docId w15:val="{EFBF5012-5788-439F-9C43-F8120FA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6A2B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2CC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2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A2B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822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82237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Tegn"/>
    <w:uiPriority w:val="10"/>
    <w:qFormat/>
    <w:rsid w:val="002822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82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28223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13B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3B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3B5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3B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3B5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3B5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C1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C46A2B"/>
    <w:pPr>
      <w:outlineLvl w:val="9"/>
    </w:pPr>
    <w:rPr>
      <w:rFonts w:asciiTheme="majorHAnsi" w:hAnsiTheme="majorHAnsi"/>
      <w:color w:val="2F5496" w:themeColor="accent1" w:themeShade="BF"/>
      <w:sz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46A2B"/>
    <w:pPr>
      <w:spacing w:after="100"/>
      <w:ind w:left="220"/>
    </w:pPr>
    <w:rPr>
      <w:rFonts w:eastAsiaTheme="minorEastAsia" w:cs="Times New Roman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24CCE"/>
    <w:pPr>
      <w:tabs>
        <w:tab w:val="right" w:leader="dot" w:pos="9628"/>
      </w:tabs>
      <w:spacing w:after="100"/>
    </w:pPr>
    <w:rPr>
      <w:rFonts w:eastAsiaTheme="minorEastAsia" w:cs="Times New Roman"/>
      <w:noProof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46A2B"/>
    <w:pPr>
      <w:spacing w:after="100"/>
      <w:ind w:left="440"/>
    </w:pPr>
    <w:rPr>
      <w:rFonts w:eastAsiaTheme="minorEastAsia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C46A2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2CC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2C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rsid w:val="00CB0B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B0BB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F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CC3"/>
  </w:style>
  <w:style w:type="paragraph" w:styleId="Ingenafstand">
    <w:name w:val="No Spacing"/>
    <w:link w:val="IngenafstandTegn"/>
    <w:uiPriority w:val="1"/>
    <w:qFormat/>
    <w:rsid w:val="005434B8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434B8"/>
    <w:rPr>
      <w:rFonts w:eastAsiaTheme="minorEastAs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A2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2BAD-6CF8-480A-B3FD-7F2FDEC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1841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Jensen</dc:creator>
  <cp:keywords/>
  <dc:description/>
  <cp:lastModifiedBy>Rasmus Jensen</cp:lastModifiedBy>
  <cp:revision>8</cp:revision>
  <cp:lastPrinted>2019-01-25T08:18:00Z</cp:lastPrinted>
  <dcterms:created xsi:type="dcterms:W3CDTF">2019-01-04T07:51:00Z</dcterms:created>
  <dcterms:modified xsi:type="dcterms:W3CDTF">2019-06-25T09:52:00Z</dcterms:modified>
</cp:coreProperties>
</file>